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40" w:lineRule="auto"/>
        <w:ind w:left="4535.433070866142" w:firstLine="0"/>
        <w:rPr/>
      </w:pPr>
      <w:r w:rsidDel="00000000" w:rsidR="00000000" w:rsidRPr="00000000">
        <w:rPr>
          <w:rtl w:val="0"/>
        </w:rPr>
        <w:t xml:space="preserve">Spett.le</w:t>
      </w:r>
    </w:p>
    <w:p w:rsidR="00000000" w:rsidDel="00000000" w:rsidP="00000000" w:rsidRDefault="00000000" w:rsidRPr="00000000" w14:paraId="00000002">
      <w:pPr>
        <w:spacing w:line="240" w:lineRule="auto"/>
        <w:ind w:left="4535.433070866142" w:firstLine="0"/>
        <w:rPr/>
      </w:pPr>
      <w:r w:rsidDel="00000000" w:rsidR="00000000" w:rsidRPr="00000000">
        <w:rPr>
          <w:rtl w:val="0"/>
        </w:rPr>
        <w:t xml:space="preserve">Agenzia Regionale per la prevenzione,</w:t>
        <w:br w:type="textWrapping"/>
        <w:t xml:space="preserve">l’ambiente e l'energia</w:t>
      </w:r>
    </w:p>
    <w:p w:rsidR="00000000" w:rsidDel="00000000" w:rsidP="00000000" w:rsidRDefault="00000000" w:rsidRPr="00000000" w14:paraId="00000003">
      <w:pPr>
        <w:spacing w:line="240" w:lineRule="auto"/>
        <w:ind w:left="4535.433070866142" w:firstLine="0"/>
        <w:rPr/>
      </w:pPr>
      <w:r w:rsidDel="00000000" w:rsidR="00000000" w:rsidRPr="00000000">
        <w:rPr>
          <w:rtl w:val="0"/>
        </w:rPr>
        <w:t xml:space="preserve">dell'Emilia-Romagna</w:t>
      </w:r>
    </w:p>
    <w:p w:rsidR="00000000" w:rsidDel="00000000" w:rsidP="00000000" w:rsidRDefault="00000000" w:rsidRPr="00000000" w14:paraId="00000004">
      <w:pPr>
        <w:spacing w:line="240" w:lineRule="auto"/>
        <w:ind w:left="4535.433070866142" w:firstLine="0"/>
        <w:rPr/>
      </w:pPr>
      <w:r w:rsidDel="00000000" w:rsidR="00000000" w:rsidRPr="00000000">
        <w:rPr>
          <w:rtl w:val="0"/>
        </w:rPr>
        <w:t xml:space="preserve">Via Po, 5 - 40139 Bologna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Dichiarazioni concordato preventivo con continuita’ aziendale per la partecipazione alla procedura aperta per l’affidamento dei servizi di manutenzione e gestione delle apparecchiature per analisi ambientali a marchio Agilent in dotazione nei laboratori Arpae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Garamond" w:cs="Garamond" w:eastAsia="Garamond" w:hAnsi="Garamond"/>
          <w:b w:val="1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left"/>
        <w:rPr/>
      </w:pPr>
      <w:r w:rsidDel="00000000" w:rsidR="00000000" w:rsidRPr="00000000">
        <w:rPr>
          <w:rtl w:val="0"/>
        </w:rPr>
        <w:t xml:space="preserve">Il sottoscritto ____________________, nato a _________________ il _________, domiciliato per la carica presso la sede legale sotto indicata, nella qualità di legale rappresentante della ________________________________,</w:t>
      </w:r>
    </w:p>
    <w:p w:rsidR="00000000" w:rsidDel="00000000" w:rsidP="00000000" w:rsidRDefault="00000000" w:rsidRPr="00000000" w14:paraId="00000009">
      <w:pPr>
        <w:jc w:val="both"/>
        <w:rPr/>
      </w:pPr>
      <w:r w:rsidDel="00000000" w:rsidR="00000000" w:rsidRPr="00000000">
        <w:rPr>
          <w:rtl w:val="0"/>
        </w:rPr>
        <w:t xml:space="preserve">come risulta da poteri conferiti (CCIAA o procura allegata) con sede in ___________________, Via _____________________codice fiscale n.  ____________________e partita IVA n. ________________ di seguito denominata “Impresa”, ai fini della partecipazione alla gara relativa all'affidamento, dei servizi di manutenzione e gestione delle apparecchiature per analisi ambientali a marchio Agilent in dotazione nei laboratori Arpae</w:t>
      </w:r>
      <w:r w:rsidDel="00000000" w:rsidR="00000000" w:rsidRPr="00000000">
        <w:rPr>
          <w:color w:val="222222"/>
          <w:highlight w:val="white"/>
          <w:rtl w:val="0"/>
        </w:rPr>
        <w:t xml:space="preserve">,</w:t>
      </w:r>
      <w:r w:rsidDel="00000000" w:rsidR="00000000" w:rsidRPr="00000000">
        <w:rPr>
          <w:rtl w:val="0"/>
        </w:rPr>
        <w:t xml:space="preserve"> ai sensi degli artt. 46</w:t>
      </w:r>
      <w:r w:rsidDel="00000000" w:rsidR="00000000" w:rsidRPr="00000000">
        <w:rPr>
          <w:rtl w:val="0"/>
        </w:rPr>
        <w:t xml:space="preserve"> e 47 del D.P.R. 445/2000, consapevole del fatto che, in caso di dichiarazione mendace, saranno applicate le sanzioni previste dal codice penale e dalle leggi speciali in materia di falsità negli atti, oltre alle conseguenze amministrative previste per le procedure concernenti gli appalti pubblici,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/>
      </w:pPr>
      <w:r w:rsidDel="00000000" w:rsidR="00000000" w:rsidRPr="00000000">
        <w:rPr>
          <w:rtl w:val="0"/>
        </w:rPr>
        <w:t xml:space="preserve">DICHIARA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both"/>
        <w:rPr/>
      </w:pPr>
      <w:r w:rsidDel="00000000" w:rsidR="00000000" w:rsidRPr="00000000">
        <w:rPr>
          <w:rtl w:val="0"/>
        </w:rPr>
        <w:t xml:space="preserve">di avere depositato il ricorso per l’ammissione alla procedura di concordato preventivo con continuità aziendale, di cui all’art. 186-bis R.D. 16 marzo 1942 n. 267, nonché di essere stato autorizzato alla partecipazione a procedure per l’affidamento di contratti pubblici dal Tribunale di ______________________[1], come da copia allegata, e che non si presenterà alla procedura di gara quale impresa mandataria di un raggruppamento di imprese/rete di imprese;</w:t>
      </w:r>
    </w:p>
    <w:p w:rsidR="00000000" w:rsidDel="00000000" w:rsidP="00000000" w:rsidRDefault="00000000" w:rsidRPr="00000000" w14:paraId="0000000E">
      <w:pPr>
        <w:jc w:val="center"/>
        <w:rPr/>
      </w:pPr>
      <w:r w:rsidDel="00000000" w:rsidR="00000000" w:rsidRPr="00000000">
        <w:rPr>
          <w:rtl w:val="0"/>
        </w:rPr>
        <w:t xml:space="preserve">ovvero</w:t>
      </w:r>
    </w:p>
    <w:p w:rsidR="00000000" w:rsidDel="00000000" w:rsidP="00000000" w:rsidRDefault="00000000" w:rsidRPr="00000000" w14:paraId="0000000F">
      <w:pPr>
        <w:jc w:val="both"/>
        <w:rPr/>
      </w:pPr>
      <w:r w:rsidDel="00000000" w:rsidR="00000000" w:rsidRPr="00000000">
        <w:rPr>
          <w:rtl w:val="0"/>
        </w:rPr>
        <w:t xml:space="preserve">di trovarsi in stato di concordato preventivo con continuità aziendale, di cui all’art. 186-bis R.D. 16 marzo 1942 n. 267, giusto decreto del Tribunale di _________________[2], come da copia allegata, nonché che non si presenterà alla procedura di gara quale impresa mandataria di un raggruppamento di imprese/rete di imprese;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  <w:t xml:space="preserve">__________________, lì ________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  <w:t xml:space="preserve">Firmato digitalmente dal legale rappresentante</w:t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[1] Inserire l’indicazione del Tribunale che ha rilasciato l’autorizzazione nonché numero e data della stessa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  <w:t xml:space="preserve">[2] Inserire l’indicazione del Tribunale che ha emesso il decreto con numero e data </w:t>
      </w:r>
    </w:p>
    <w:sectPr>
      <w:headerReference r:id="rId6" w:type="default"/>
      <w:pgSz w:h="16834" w:w="11909" w:orient="portrait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widowControl w:val="0"/>
      <w:rPr/>
    </w:pPr>
    <w:r w:rsidDel="00000000" w:rsidR="00000000" w:rsidRPr="00000000">
      <w:rPr>
        <w:rtl w:val="0"/>
      </w:rPr>
    </w:r>
  </w:p>
  <w:tbl>
    <w:tblPr>
      <w:tblStyle w:val="Table1"/>
      <w:tblW w:w="9139.0" w:type="dxa"/>
      <w:jc w:val="left"/>
      <w:tblInd w:w="70.0" w:type="dxa"/>
      <w:tblBorders>
        <w:top w:color="000000" w:space="0" w:sz="4" w:val="single"/>
        <w:left w:color="000000" w:space="0" w:sz="4" w:val="single"/>
        <w:bottom w:color="000000" w:space="0" w:sz="4" w:val="single"/>
        <w:insideH w:color="000000" w:space="0" w:sz="4" w:val="single"/>
      </w:tblBorders>
      <w:tblLayout w:type="fixed"/>
      <w:tblLook w:val="0000"/>
    </w:tblPr>
    <w:tblGrid>
      <w:gridCol w:w="2085"/>
      <w:gridCol w:w="4755"/>
      <w:gridCol w:w="2299"/>
      <w:tblGridChange w:id="0">
        <w:tblGrid>
          <w:gridCol w:w="2085"/>
          <w:gridCol w:w="4755"/>
          <w:gridCol w:w="2299"/>
        </w:tblGrid>
      </w:tblGridChange>
    </w:tblGrid>
    <w:tr>
      <w:trPr>
        <w:trHeight w:val="520" w:hRule="atLeast"/>
      </w:trPr>
      <w:tc>
        <w:tcPr>
          <w:gridSpan w:val="2"/>
          <w:vMerge w:val="restart"/>
          <w:tcBorders>
            <w:top w:color="000000" w:space="0" w:sz="4" w:val="single"/>
            <w:left w:color="000000" w:space="0" w:sz="4" w:val="single"/>
            <w:bottom w:color="000000" w:space="0" w:sz="4" w:val="single"/>
          </w:tcBorders>
          <w:shd w:fill="auto" w:val="clear"/>
          <w:tcMar>
            <w:left w:w="65.0" w:type="dxa"/>
          </w:tcMar>
        </w:tcPr>
        <w:p w:rsidR="00000000" w:rsidDel="00000000" w:rsidP="00000000" w:rsidRDefault="00000000" w:rsidRPr="00000000" w14:paraId="00000017">
          <w:pPr>
            <w:keepNext w:val="1"/>
            <w:tabs>
              <w:tab w:val="center" w:pos="4819"/>
              <w:tab w:val="right" w:pos="9638"/>
            </w:tabs>
            <w:spacing w:after="120" w:before="120" w:line="240" w:lineRule="auto"/>
            <w:jc w:val="center"/>
            <w:rPr>
              <w:rFonts w:ascii="Tahoma" w:cs="Tahoma" w:eastAsia="Tahoma" w:hAnsi="Tahoma"/>
              <w:b w:val="1"/>
              <w:sz w:val="20"/>
              <w:szCs w:val="20"/>
            </w:rPr>
          </w:pP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8">
          <w:pPr>
            <w:keepNext w:val="1"/>
            <w:tabs>
              <w:tab w:val="center" w:pos="4819"/>
              <w:tab w:val="right" w:pos="9638"/>
            </w:tabs>
            <w:spacing w:after="120" w:before="120" w:line="240" w:lineRule="auto"/>
            <w:ind w:left="432" w:firstLine="0"/>
            <w:jc w:val="center"/>
            <w:rPr>
              <w:rFonts w:ascii="Tahoma" w:cs="Tahoma" w:eastAsia="Tahoma" w:hAnsi="Tahoma"/>
              <w:b w:val="1"/>
              <w:sz w:val="20"/>
              <w:szCs w:val="20"/>
            </w:rPr>
          </w:pPr>
          <w:r w:rsidDel="00000000" w:rsidR="00000000" w:rsidRPr="00000000">
            <w:rPr>
              <w:rFonts w:ascii="Tahoma" w:cs="Tahoma" w:eastAsia="Tahoma" w:hAnsi="Tahoma"/>
              <w:b w:val="1"/>
              <w:sz w:val="20"/>
              <w:szCs w:val="20"/>
              <w:rtl w:val="0"/>
            </w:rPr>
            <w:t xml:space="preserve">Schema Dichiarazione di concordato preventivo</w:t>
          </w:r>
        </w:p>
      </w:tc>
      <w:tc>
        <w:tcPr>
          <w:tcBorders>
            <w:top w:color="000000" w:space="0" w:sz="4" w:val="single"/>
            <w:left w:color="000000" w:space="0" w:sz="4" w:val="single"/>
            <w:bottom w:color="000000" w:space="0" w:sz="4" w:val="single"/>
            <w:right w:color="000000" w:space="0" w:sz="4" w:val="single"/>
          </w:tcBorders>
          <w:shd w:fill="auto" w:val="clear"/>
          <w:tcMar>
            <w:left w:w="65.0" w:type="dxa"/>
          </w:tcMar>
        </w:tcPr>
        <w:p w:rsidR="00000000" w:rsidDel="00000000" w:rsidP="00000000" w:rsidRDefault="00000000" w:rsidRPr="00000000" w14:paraId="0000001A">
          <w:pPr>
            <w:keepNext w:val="1"/>
            <w:tabs>
              <w:tab w:val="center" w:pos="4819"/>
              <w:tab w:val="right" w:pos="9638"/>
            </w:tabs>
            <w:spacing w:after="120" w:before="120" w:line="240" w:lineRule="auto"/>
            <w:ind w:left="432" w:firstLine="0"/>
            <w:jc w:val="center"/>
            <w:rPr>
              <w:rFonts w:ascii="Tahoma" w:cs="Tahoma" w:eastAsia="Tahoma" w:hAnsi="Tahoma"/>
              <w:b w:val="1"/>
              <w:sz w:val="20"/>
              <w:szCs w:val="20"/>
            </w:rPr>
          </w:pPr>
          <w:r w:rsidDel="00000000" w:rsidR="00000000" w:rsidRPr="00000000">
            <w:rPr>
              <w:rFonts w:ascii="Tahoma" w:cs="Tahoma" w:eastAsia="Tahoma" w:hAnsi="Tahoma"/>
              <w:b w:val="1"/>
              <w:sz w:val="20"/>
              <w:szCs w:val="20"/>
              <w:rtl w:val="0"/>
            </w:rPr>
            <w:t xml:space="preserve">Allegato 8</w:t>
          </w:r>
        </w:p>
      </w:tc>
    </w:tr>
    <w:tr>
      <w:trPr>
        <w:trHeight w:val="600" w:hRule="atLeast"/>
      </w:trPr>
      <w:tc>
        <w:tcPr>
          <w:gridSpan w:val="2"/>
          <w:vMerge w:val="continue"/>
          <w:tcBorders>
            <w:top w:color="000000" w:space="0" w:sz="4" w:val="single"/>
            <w:left w:color="000000" w:space="0" w:sz="4" w:val="single"/>
            <w:bottom w:color="000000" w:space="0" w:sz="4" w:val="single"/>
          </w:tcBorders>
          <w:shd w:fill="auto" w:val="clear"/>
          <w:tcMar>
            <w:left w:w="65.0" w:type="dxa"/>
          </w:tcMar>
        </w:tcPr>
        <w:p w:rsidR="00000000" w:rsidDel="00000000" w:rsidP="00000000" w:rsidRDefault="00000000" w:rsidRPr="00000000" w14:paraId="0000001B">
          <w:pPr>
            <w:widowControl w:val="0"/>
            <w:spacing w:after="0" w:before="0" w:line="240" w:lineRule="auto"/>
            <w:ind w:left="0" w:firstLine="0"/>
            <w:rPr>
              <w:rFonts w:ascii="Tahoma" w:cs="Tahoma" w:eastAsia="Tahoma" w:hAnsi="Tahoma"/>
              <w:b w:val="1"/>
              <w:sz w:val="20"/>
              <w:szCs w:val="20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tcBorders>
            <w:top w:color="000000" w:space="0" w:sz="4" w:val="single"/>
            <w:left w:color="000000" w:space="0" w:sz="4" w:val="single"/>
            <w:bottom w:color="000000" w:space="0" w:sz="4" w:val="single"/>
            <w:right w:color="000000" w:space="0" w:sz="4" w:val="single"/>
          </w:tcBorders>
          <w:shd w:fill="auto" w:val="clear"/>
          <w:tcMar>
            <w:left w:w="65.0" w:type="dxa"/>
          </w:tcMar>
        </w:tcPr>
        <w:p w:rsidR="00000000" w:rsidDel="00000000" w:rsidP="00000000" w:rsidRDefault="00000000" w:rsidRPr="00000000" w14:paraId="0000001D">
          <w:pPr>
            <w:keepNext w:val="1"/>
            <w:tabs>
              <w:tab w:val="center" w:pos="4819"/>
              <w:tab w:val="right" w:pos="9638"/>
            </w:tabs>
            <w:spacing w:after="120" w:before="120" w:line="240" w:lineRule="auto"/>
            <w:ind w:left="432" w:firstLine="0"/>
            <w:jc w:val="center"/>
            <w:rPr>
              <w:rFonts w:ascii="Times New Roman" w:cs="Times New Roman" w:eastAsia="Times New Roman" w:hAnsi="Times New Roman"/>
              <w:sz w:val="24"/>
              <w:szCs w:val="24"/>
            </w:rPr>
          </w:pPr>
          <w:r w:rsidDel="00000000" w:rsidR="00000000" w:rsidRPr="00000000">
            <w:rPr>
              <w:rFonts w:ascii="Tahoma" w:cs="Tahoma" w:eastAsia="Tahoma" w:hAnsi="Tahoma"/>
              <w:b w:val="1"/>
              <w:sz w:val="20"/>
              <w:szCs w:val="20"/>
              <w:rtl w:val="0"/>
            </w:rPr>
            <w:t xml:space="preserve">Pagina </w:t>
          </w: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1</w:t>
          </w:r>
          <w:r w:rsidDel="00000000" w:rsidR="00000000" w:rsidRPr="00000000">
            <w:rPr>
              <w:rFonts w:ascii="Tahoma" w:cs="Tahoma" w:eastAsia="Tahoma" w:hAnsi="Tahoma"/>
              <w:b w:val="1"/>
              <w:sz w:val="20"/>
              <w:szCs w:val="20"/>
              <w:rtl w:val="0"/>
            </w:rPr>
            <w:t xml:space="preserve"> di </w:t>
          </w: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1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1E">
    <w:pPr>
      <w:keepNext w:val="1"/>
      <w:spacing w:line="240" w:lineRule="auto"/>
      <w:jc w:val="center"/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65.0" w:type="dxa"/>
        <w:bottom w:w="0.0" w:type="dxa"/>
        <w:right w:w="7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