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jc w:val="center"/>
        <w:rPr>
          <w:rFonts w:ascii="Calibri" w:cs="Calibri" w:eastAsia="Calibri" w:hAnsi="Calibri"/>
          <w:b w:val="1"/>
          <w:sz w:val="20"/>
          <w:szCs w:val="20"/>
        </w:rPr>
      </w:pPr>
      <w:bookmarkStart w:colFirst="0" w:colLast="0" w:name="_gjdgxs" w:id="0"/>
      <w:bookmarkEnd w:id="0"/>
      <w:r w:rsidDel="00000000" w:rsidR="00000000" w:rsidRPr="00000000">
        <w:rPr/>
        <w:drawing>
          <wp:inline distB="0" distT="0" distL="0" distR="0">
            <wp:extent cx="1863090" cy="114681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3090" cy="11468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i w:val="0"/>
          <w:smallCaps w:val="0"/>
          <w:strike w:val="0"/>
          <w:color w:val="00000a"/>
          <w:sz w:val="28"/>
          <w:szCs w:val="28"/>
          <w:u w:val="none"/>
          <w:shd w:fill="auto" w:val="clear"/>
          <w:vertAlign w:val="baseline"/>
        </w:rPr>
      </w:pPr>
      <w:bookmarkStart w:colFirst="0" w:colLast="0" w:name="_30j0zll" w:id="1"/>
      <w:bookmarkEnd w:id="1"/>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AFFIDAMENTO DE</w:t>
      </w:r>
      <w:r w:rsidDel="00000000" w:rsidR="00000000" w:rsidRPr="00000000">
        <w:rPr>
          <w:rFonts w:ascii="Calibri" w:cs="Calibri" w:eastAsia="Calibri" w:hAnsi="Calibri"/>
          <w:b w:val="1"/>
          <w:sz w:val="28"/>
          <w:szCs w:val="28"/>
          <w:rtl w:val="0"/>
        </w:rPr>
        <w:t xml:space="preserve">L </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SERVIZIO DI FORNITURA ED ADEGUAMENTO </w:t>
      </w:r>
    </w:p>
    <w:p w:rsidR="00000000" w:rsidDel="00000000" w:rsidP="00000000" w:rsidRDefault="00000000" w:rsidRPr="00000000" w14:paraId="000000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sz w:val="20"/>
          <w:szCs w:val="20"/>
        </w:rPr>
      </w:pPr>
      <w:bookmarkStart w:colFirst="0" w:colLast="0" w:name="_7bjzj83gkc50" w:id="2"/>
      <w:bookmarkEnd w:id="2"/>
      <w:r w:rsidDel="00000000" w:rsidR="00000000" w:rsidRPr="00000000">
        <w:rPr>
          <w:rFonts w:ascii="Calibri" w:cs="Calibri" w:eastAsia="Calibri" w:hAnsi="Calibri"/>
          <w:b w:val="1"/>
          <w:sz w:val="28"/>
          <w:szCs w:val="28"/>
          <w:rtl w:val="0"/>
        </w:rPr>
        <w:t xml:space="preserve">DEL</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LA RETE DI MONITORAGGIO IDRO</w:t>
      </w:r>
      <w:r w:rsidDel="00000000" w:rsidR="00000000" w:rsidRPr="00000000">
        <w:rPr>
          <w:rFonts w:ascii="Calibri" w:cs="Calibri" w:eastAsia="Calibri" w:hAnsi="Calibri"/>
          <w:b w:val="1"/>
          <w:sz w:val="28"/>
          <w:szCs w:val="28"/>
          <w:rtl w:val="0"/>
        </w:rPr>
        <w:t xml:space="preserve">METEOROLOGICA</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 IN TEMPO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REALE DELLA REGIONE EMILIA-ROMAGNA </w:t>
      </w:r>
      <w:r w:rsidDel="00000000" w:rsidR="00000000" w:rsidRPr="00000000">
        <w:rPr>
          <w:rtl w:val="0"/>
        </w:rPr>
      </w:r>
    </w:p>
    <w:p w:rsidR="00000000" w:rsidDel="00000000" w:rsidP="00000000" w:rsidRDefault="00000000" w:rsidRPr="00000000" w14:paraId="00000007">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8">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9">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A">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left"/>
        <w:rPr>
          <w:rFonts w:ascii="Calibri" w:cs="Calibri" w:eastAsia="Calibri" w:hAnsi="Calibri"/>
          <w:b w:val="1"/>
          <w:i w:val="0"/>
          <w:smallCaps w:val="0"/>
          <w:strike w:val="0"/>
          <w:color w:val="00000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Arial" w:cs="Arial" w:eastAsia="Arial" w:hAnsi="Arial"/>
          <w:sz w:val="22"/>
          <w:szCs w:val="22"/>
          <w:highlight w:val="white"/>
        </w:rPr>
      </w:pPr>
      <w:r w:rsidDel="00000000" w:rsidR="00000000" w:rsidRPr="00000000">
        <w:rPr>
          <w:rFonts w:ascii="Calibri" w:cs="Calibri" w:eastAsia="Calibri" w:hAnsi="Calibri"/>
          <w:b w:val="1"/>
          <w:i w:val="0"/>
          <w:smallCaps w:val="0"/>
          <w:strike w:val="0"/>
          <w:color w:val="00000a"/>
          <w:sz w:val="30"/>
          <w:szCs w:val="30"/>
          <w:u w:val="none"/>
          <w:shd w:fill="auto" w:val="clear"/>
          <w:vertAlign w:val="baseline"/>
          <w:rtl w:val="0"/>
        </w:rPr>
        <w:t xml:space="preserve">QUESTIONARIO</w:t>
      </w:r>
      <w:r w:rsidDel="00000000" w:rsidR="00000000" w:rsidRPr="00000000">
        <w:rPr>
          <w:rFonts w:ascii="Calibri" w:cs="Calibri" w:eastAsia="Calibri" w:hAnsi="Calibri"/>
          <w:b w:val="1"/>
          <w:i w:val="0"/>
          <w:smallCaps w:val="0"/>
          <w:strike w:val="0"/>
          <w:color w:val="00000a"/>
          <w:sz w:val="28"/>
          <w:szCs w:val="28"/>
          <w:u w:val="none"/>
          <w:shd w:fill="auto" w:val="clear"/>
          <w:vertAlign w:val="baseline"/>
          <w:rtl w:val="0"/>
        </w:rPr>
        <w:t xml:space="preserve"> </w:t>
        <w:br w:type="textWrapping"/>
      </w:r>
      <w:r w:rsidDel="00000000" w:rsidR="00000000" w:rsidRPr="00000000">
        <w:rPr>
          <w:rFonts w:ascii="Arial" w:cs="Arial" w:eastAsia="Arial" w:hAnsi="Arial"/>
          <w:b w:val="1"/>
          <w:sz w:val="22"/>
          <w:szCs w:val="22"/>
          <w:rtl w:val="0"/>
        </w:rPr>
        <w:t xml:space="preserve">da compilare e inviare attraverso la piattaform</w:t>
      </w:r>
      <w:r w:rsidDel="00000000" w:rsidR="00000000" w:rsidRPr="00000000">
        <w:rPr>
          <w:rFonts w:ascii="Arial" w:cs="Arial" w:eastAsia="Arial" w:hAnsi="Arial"/>
          <w:b w:val="1"/>
          <w:sz w:val="22"/>
          <w:szCs w:val="22"/>
          <w:highlight w:val="white"/>
          <w:rtl w:val="0"/>
        </w:rPr>
        <w:t xml:space="preserve">a SATER </w:t>
      </w:r>
      <w:r w:rsidDel="00000000" w:rsidR="00000000" w:rsidRPr="00000000">
        <w:rPr>
          <w:rtl w:val="0"/>
        </w:rPr>
      </w:r>
    </w:p>
    <w:p w:rsidR="00000000" w:rsidDel="00000000" w:rsidP="00000000" w:rsidRDefault="00000000" w:rsidRPr="00000000" w14:paraId="0000000E">
      <w:pPr>
        <w:keepNext w:val="1"/>
        <w:ind w:left="284" w:firstLine="0"/>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                                               entro il  15 luglio 2024</w:t>
      </w:r>
    </w:p>
    <w:p w:rsidR="00000000" w:rsidDel="00000000" w:rsidP="00000000" w:rsidRDefault="00000000" w:rsidRPr="00000000" w14:paraId="000000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10">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1">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2">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3">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4">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5">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6">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7">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8">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9">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A">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B">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C">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D">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E">
      <w:pPr>
        <w:pageBreakBefore w:val="0"/>
        <w:ind w:left="284"/>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F">
      <w:pPr>
        <w:pageBreakBefore w:val="0"/>
        <w:spacing w:line="276" w:lineRule="auto"/>
        <w:ind w:left="284"/>
        <w:jc w:val="both"/>
        <w:rPr>
          <w:rFonts w:ascii="Calibri" w:cs="Calibri" w:eastAsia="Calibri" w:hAnsi="Calibri"/>
          <w:b w:val="1"/>
          <w:sz w:val="18"/>
          <w:szCs w:val="18"/>
        </w:rPr>
      </w:pPr>
      <w:r w:rsidDel="00000000" w:rsidR="00000000" w:rsidRPr="00000000">
        <w:rPr>
          <w:rFonts w:ascii="Calibri" w:cs="Calibri" w:eastAsia="Calibri" w:hAnsi="Calibri"/>
          <w:b w:val="1"/>
          <w:sz w:val="22"/>
          <w:szCs w:val="22"/>
          <w:rtl w:val="0"/>
        </w:rPr>
        <w:t xml:space="preserve">Premessa</w:t>
      </w:r>
      <w:r w:rsidDel="00000000" w:rsidR="00000000" w:rsidRPr="00000000">
        <w:rPr>
          <w:rFonts w:ascii="Calibri" w:cs="Calibri" w:eastAsia="Calibri" w:hAnsi="Calibri"/>
          <w:b w:val="1"/>
          <w:sz w:val="18"/>
          <w:szCs w:val="18"/>
          <w:rtl w:val="0"/>
        </w:rPr>
        <w:tab/>
      </w:r>
    </w:p>
    <w:p w:rsidR="00000000" w:rsidDel="00000000" w:rsidP="00000000" w:rsidRDefault="00000000" w:rsidRPr="00000000" w14:paraId="00000020">
      <w:pPr>
        <w:pageBreakBefore w:val="0"/>
        <w:spacing w:after="60"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Nell'ambito delle procedure per l’affidamento di forniture e servizi programmate per il biennio 2024-2026, Arpae intende procedere alla pubblicazione della presente Consultazione del mercato, da espletarsi sulla piattaforma SATER dell’Agenzia regionale INTERCENT-ER.</w:t>
      </w:r>
    </w:p>
    <w:p w:rsidR="00000000" w:rsidDel="00000000" w:rsidP="00000000" w:rsidRDefault="00000000" w:rsidRPr="00000000" w14:paraId="00000021">
      <w:pPr>
        <w:pageBreakBefore w:val="0"/>
        <w:spacing w:after="60" w:line="276" w:lineRule="auto"/>
        <w:ind w:left="284"/>
        <w:jc w:val="both"/>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Il presente documento di consultazione del mercato ha l’obiettivo di: </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garantire la massima pubblicità all’iniziativa per assicurare la più ampia diffusione delle informazioni;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ottenere la più  proficua  partecipazione da parte dei soggetti interessati;</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pubblicizzare al meglio le caratteristiche qualitative e tecniche dei beni e servizi oggetto di analisi;</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s>
        <w:spacing w:after="60" w:before="0" w:line="276" w:lineRule="auto"/>
        <w:ind w:left="708.6614173228345" w:right="0" w:hanging="360"/>
        <w:jc w:val="both"/>
        <w:rPr>
          <w:i w:val="0"/>
          <w:smallCaps w:val="0"/>
          <w:strike w:val="0"/>
          <w:color w:val="00000a"/>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ricevere, da parte dei soggetti interessati, osservazioni e suggerimenti per una più compiuta conoscenza del mercato.</w:t>
      </w:r>
    </w:p>
    <w:p w:rsidR="00000000" w:rsidDel="00000000" w:rsidP="00000000" w:rsidRDefault="00000000" w:rsidRPr="00000000" w14:paraId="00000027">
      <w:pPr>
        <w:pageBreakBefore w:val="0"/>
        <w:spacing w:after="60" w:line="276" w:lineRule="auto"/>
        <w:ind w:left="28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 merito all’iniziativa “FORNITURA ED ADEGUAMENTO DELLA RETE DI MONITORAGGIO IDROMETEOROLOGICA IN TEMPO REALE DELLA REGIONE EMILIA-ROMAGNA” vi preghiamo di fornire il Vostro contributo - previa presa visione dell’informativa sul trattamento dei dati personali sotto riportata - compilando il presente questionario e caricandolo sulla piattaforma.</w:t>
      </w:r>
    </w:p>
    <w:p w:rsidR="00000000" w:rsidDel="00000000" w:rsidP="00000000" w:rsidRDefault="00000000" w:rsidRPr="00000000" w14:paraId="00000029">
      <w:pPr>
        <w:pageBreakBefore w:val="0"/>
        <w:spacing w:after="60"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 precisa che il contributo è prestato gratuitamente, senza diritto a rimborsi spese.</w:t>
      </w:r>
    </w:p>
    <w:p w:rsidR="00000000" w:rsidDel="00000000" w:rsidP="00000000" w:rsidRDefault="00000000" w:rsidRPr="00000000" w14:paraId="0000002A">
      <w:pPr>
        <w:widowControl w:val="0"/>
        <w:shd w:fill="ffffff" w:val="clear"/>
        <w:spacing w:after="60" w:line="27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Tutte le informazioni da Voi fornite con il presente documento saranno utilizzate ai soli fini dello sviluppo dell’iniziativa in oggetto e potranno essere rilasciate </w:t>
      </w:r>
      <w:r w:rsidDel="00000000" w:rsidR="00000000" w:rsidRPr="00000000">
        <w:rPr>
          <w:rFonts w:ascii="Calibri" w:cs="Calibri" w:eastAsia="Calibri" w:hAnsi="Calibri"/>
          <w:color w:val="000000"/>
          <w:sz w:val="20"/>
          <w:szCs w:val="20"/>
          <w:rtl w:val="0"/>
        </w:rPr>
        <w:t xml:space="preserve">in modalità digitale mediante acquisizione diretta dei dati e delle informazioni inserite nelle piattaforme di e-procurement, nel rispetto di quanto previsto</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 dall’articolo 35 del Codice e dalle vigenti disposizioni in materia di diritto di accesso ai documenti amministrativi, secondo le modalità indicate all’articolo 36 del codice.</w:t>
      </w:r>
      <w:r w:rsidDel="00000000" w:rsidR="00000000" w:rsidRPr="00000000">
        <w:rPr>
          <w:rtl w:val="0"/>
        </w:rPr>
      </w:r>
    </w:p>
    <w:p w:rsidR="00000000" w:rsidDel="00000000" w:rsidP="00000000" w:rsidRDefault="00000000" w:rsidRPr="00000000" w14:paraId="0000002B">
      <w:pPr>
        <w:pageBreakBefore w:val="0"/>
        <w:spacing w:after="60"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L’invio del documento sulla piattaforma SATER implica il consenso al trattamento dei dati forniti.</w:t>
      </w:r>
    </w:p>
    <w:p w:rsidR="00000000" w:rsidDel="00000000" w:rsidP="00000000" w:rsidRDefault="00000000" w:rsidRPr="00000000" w14:paraId="0000002C">
      <w:pPr>
        <w:pageBreakBefore w:val="0"/>
        <w:spacing w:after="60" w:line="276" w:lineRule="auto"/>
        <w:ind w:left="28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pageBreakBefore w:val="0"/>
        <w:spacing w:line="276" w:lineRule="auto"/>
        <w:ind w:left="28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E">
      <w:pPr>
        <w:pageBreakBefore w:val="0"/>
        <w:spacing w:line="360" w:lineRule="auto"/>
        <w:ind w:left="284"/>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F">
      <w:pPr>
        <w:pageBreakBefore w:val="0"/>
        <w:spacing w:line="360" w:lineRule="auto"/>
        <w:ind w:left="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Dati azienda</w:t>
      </w:r>
    </w:p>
    <w:p w:rsidR="00000000" w:rsidDel="00000000" w:rsidP="00000000" w:rsidRDefault="00000000" w:rsidRPr="00000000" w14:paraId="00000030">
      <w:pPr>
        <w:pageBreakBefore w:val="0"/>
        <w:ind w:left="284"/>
        <w:rPr>
          <w:rFonts w:ascii="Calibri" w:cs="Calibri" w:eastAsia="Calibri" w:hAnsi="Calibri"/>
          <w:b w:val="1"/>
          <w:sz w:val="20"/>
          <w:szCs w:val="20"/>
        </w:rPr>
      </w:pPr>
      <w:r w:rsidDel="00000000" w:rsidR="00000000" w:rsidRPr="00000000">
        <w:rPr>
          <w:rtl w:val="0"/>
        </w:rPr>
      </w:r>
    </w:p>
    <w:tbl>
      <w:tblPr>
        <w:tblStyle w:val="Table1"/>
        <w:tblW w:w="8494.0" w:type="dxa"/>
        <w:jc w:val="left"/>
        <w:tblInd w:w="-133.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830"/>
        <w:gridCol w:w="5664"/>
        <w:tblGridChange w:id="0">
          <w:tblGrid>
            <w:gridCol w:w="2830"/>
            <w:gridCol w:w="5664"/>
          </w:tblGrid>
        </w:tblGridChange>
      </w:tblGrid>
      <w:tr>
        <w:trPr>
          <w:cantSplit w:val="0"/>
          <w:tblHeader w:val="0"/>
        </w:trPr>
        <w:tc>
          <w:tcPr>
            <w:tcBorders>
              <w:top w:color="000000" w:space="0" w:sz="0" w:val="nil"/>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1">
            <w:pPr>
              <w:pageBreakBefore w:val="0"/>
              <w:ind w:left="284"/>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Azienda</w:t>
            </w:r>
          </w:p>
        </w:tc>
        <w:tc>
          <w:tcPr>
            <w:tcBorders>
              <w:top w:color="000000" w:space="0" w:sz="0" w:val="nil"/>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2">
            <w:pPr>
              <w:pageBreakBefore w:val="0"/>
              <w:spacing w:line="360" w:lineRule="auto"/>
              <w:ind w:left="284"/>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3">
            <w:pPr>
              <w:pageBreakBefore w:val="0"/>
              <w:ind w:left="284"/>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Indirizzo</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4">
            <w:pPr>
              <w:pageBreakBefore w:val="0"/>
              <w:spacing w:line="360" w:lineRule="auto"/>
              <w:ind w:left="284"/>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5">
            <w:pPr>
              <w:pageBreakBefore w:val="0"/>
              <w:ind w:left="284"/>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Nome e cognome del referente</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6">
            <w:pPr>
              <w:pageBreakBefore w:val="0"/>
              <w:spacing w:line="360" w:lineRule="auto"/>
              <w:ind w:left="284"/>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7">
            <w:pPr>
              <w:pageBreakBefore w:val="0"/>
              <w:ind w:left="284"/>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Ruolo in azienda</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8">
            <w:pPr>
              <w:pageBreakBefore w:val="0"/>
              <w:spacing w:line="360" w:lineRule="auto"/>
              <w:ind w:left="284"/>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9">
            <w:pPr>
              <w:pageBreakBefore w:val="0"/>
              <w:ind w:left="284"/>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Telefono</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A">
            <w:pPr>
              <w:pageBreakBefore w:val="0"/>
              <w:spacing w:line="360" w:lineRule="auto"/>
              <w:ind w:left="284"/>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B">
            <w:pPr>
              <w:pageBreakBefore w:val="0"/>
              <w:ind w:left="284"/>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Indirizzo e-mail</w:t>
            </w:r>
          </w:p>
        </w:tc>
        <w:tc>
          <w:tcPr>
            <w:tcBorders>
              <w:top w:color="1f497d" w:space="0" w:sz="6" w:val="single"/>
              <w:left w:color="000000" w:space="0" w:sz="0" w:val="nil"/>
              <w:bottom w:color="1f497d" w:space="0" w:sz="6" w:val="single"/>
              <w:right w:color="000000" w:space="0" w:sz="0" w:val="nil"/>
            </w:tcBorders>
            <w:shd w:fill="auto" w:val="clear"/>
            <w:vAlign w:val="center"/>
          </w:tcPr>
          <w:p w:rsidR="00000000" w:rsidDel="00000000" w:rsidP="00000000" w:rsidRDefault="00000000" w:rsidRPr="00000000" w14:paraId="0000003C">
            <w:pPr>
              <w:pageBreakBefore w:val="0"/>
              <w:spacing w:line="360" w:lineRule="auto"/>
              <w:ind w:left="284"/>
              <w:rPr>
                <w:rFonts w:ascii="Calibri" w:cs="Calibri" w:eastAsia="Calibri" w:hAnsi="Calibri"/>
                <w:b w:val="1"/>
                <w:sz w:val="20"/>
                <w:szCs w:val="20"/>
              </w:rPr>
            </w:pPr>
            <w:r w:rsidDel="00000000" w:rsidR="00000000" w:rsidRPr="00000000">
              <w:rPr>
                <w:rtl w:val="0"/>
              </w:rPr>
            </w:r>
          </w:p>
        </w:tc>
      </w:tr>
      <w:tr>
        <w:trPr>
          <w:cantSplit w:val="0"/>
          <w:tblHeader w:val="0"/>
        </w:trPr>
        <w:tc>
          <w:tcPr>
            <w:tcBorders>
              <w:top w:color="1f497d" w:space="0" w:sz="6" w:val="single"/>
              <w:left w:color="000000" w:space="0" w:sz="0" w:val="nil"/>
              <w:bottom w:color="1f497d" w:space="0" w:sz="4" w:val="single"/>
              <w:right w:color="000000" w:space="0" w:sz="0" w:val="nil"/>
            </w:tcBorders>
            <w:shd w:fill="auto" w:val="clear"/>
            <w:vAlign w:val="center"/>
          </w:tcPr>
          <w:p w:rsidR="00000000" w:rsidDel="00000000" w:rsidP="00000000" w:rsidRDefault="00000000" w:rsidRPr="00000000" w14:paraId="0000003D">
            <w:pPr>
              <w:pageBreakBefore w:val="0"/>
              <w:ind w:left="284"/>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Data compilazione del questionario</w:t>
            </w:r>
          </w:p>
        </w:tc>
        <w:tc>
          <w:tcPr>
            <w:tcBorders>
              <w:top w:color="1f497d" w:space="0" w:sz="6" w:val="single"/>
              <w:left w:color="000000" w:space="0" w:sz="0" w:val="nil"/>
              <w:bottom w:color="1f497d" w:space="0" w:sz="4" w:val="single"/>
              <w:right w:color="000000" w:space="0" w:sz="0" w:val="nil"/>
            </w:tcBorders>
            <w:shd w:fill="auto" w:val="clear"/>
            <w:vAlign w:val="center"/>
          </w:tcPr>
          <w:p w:rsidR="00000000" w:rsidDel="00000000" w:rsidP="00000000" w:rsidRDefault="00000000" w:rsidRPr="00000000" w14:paraId="0000003E">
            <w:pPr>
              <w:pageBreakBefore w:val="0"/>
              <w:spacing w:line="360" w:lineRule="auto"/>
              <w:ind w:left="284"/>
              <w:rPr>
                <w:rFonts w:ascii="Calibri" w:cs="Calibri" w:eastAsia="Calibri" w:hAnsi="Calibri"/>
                <w:b w:val="1"/>
                <w:sz w:val="20"/>
                <w:szCs w:val="20"/>
              </w:rPr>
            </w:pPr>
            <w:r w:rsidDel="00000000" w:rsidR="00000000" w:rsidRPr="00000000">
              <w:rPr>
                <w:rtl w:val="0"/>
              </w:rPr>
            </w:r>
          </w:p>
        </w:tc>
      </w:tr>
    </w:tbl>
    <w:p w:rsidR="00000000" w:rsidDel="00000000" w:rsidP="00000000" w:rsidRDefault="00000000" w:rsidRPr="00000000" w14:paraId="0000003F">
      <w:pPr>
        <w:pageBreakBefore w:val="0"/>
        <w:ind w:left="284"/>
        <w:rPr>
          <w:rFonts w:ascii="Calibri" w:cs="Calibri" w:eastAsia="Calibri" w:hAnsi="Calibri"/>
          <w:b w:val="1"/>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0">
      <w:pPr>
        <w:pageBreakBefore w:val="0"/>
        <w:ind w:left="284"/>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1">
      <w:pPr>
        <w:pageBreakBefore w:val="0"/>
        <w:ind w:left="284"/>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Informativa sul trattamento dei dati personali</w:t>
      </w:r>
    </w:p>
    <w:p w:rsidR="00000000" w:rsidDel="00000000" w:rsidP="00000000" w:rsidRDefault="00000000" w:rsidRPr="00000000" w14:paraId="00000042">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3">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sensi dell'art. 13 del Regolamento europeo 2016/679</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0"/>
          <w:szCs w:val="20"/>
          <w:rtl w:val="0"/>
        </w:rPr>
        <w:t xml:space="preserve">relativo alla protezione delle persone fisiche con riguardo al trattamento dei dati personali (nel seguito anche </w:t>
      </w:r>
      <w:r w:rsidDel="00000000" w:rsidR="00000000" w:rsidRPr="00000000">
        <w:rPr>
          <w:rFonts w:ascii="Calibri" w:cs="Calibri" w:eastAsia="Calibri" w:hAnsi="Calibri"/>
          <w:i w:val="1"/>
          <w:sz w:val="20"/>
          <w:szCs w:val="20"/>
          <w:rtl w:val="0"/>
        </w:rPr>
        <w:t xml:space="preserve">“Regolamento UE”</w:t>
      </w:r>
      <w:r w:rsidDel="00000000" w:rsidR="00000000" w:rsidRPr="00000000">
        <w:rPr>
          <w:rFonts w:ascii="Calibri" w:cs="Calibri" w:eastAsia="Calibri" w:hAnsi="Calibri"/>
          <w:sz w:val="20"/>
          <w:szCs w:val="20"/>
          <w:rtl w:val="0"/>
        </w:rPr>
        <w:t xml:space="preserve">), Vi informiamo che la raccolta ed il trattamento dei dati personali (d’ora in poi anche solo “Dati”) da Voi forniti sono effettuati al fine di consentire la Vostra partecipazione  all'attività di consultazione del mercato sopradetta, nell’ambito della quale, a titolo esemplificativo, rientrano la definizione della strategia di acquisto della merceologia, le ricerche di mercato nello specifico settore merceologico, le analisi economiche e statistiche.</w:t>
      </w:r>
    </w:p>
    <w:p w:rsidR="00000000" w:rsidDel="00000000" w:rsidP="00000000" w:rsidRDefault="00000000" w:rsidRPr="00000000" w14:paraId="00000044">
      <w:pPr>
        <w:pageBreakBefore w:val="0"/>
        <w:spacing w:line="276" w:lineRule="auto"/>
        <w:ind w:left="28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5">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trattamento dei Dati per le anzidette finalità, improntato alla massima riservatezza e sicurezza nel rispetto della normativa nazionale e comunitaria vigente in materia di protezione dei dati personali, avrà luogo con modalità sia informatiche, sia cartacee.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Il conferimento di Dati; l'eventuale rifiuto di fornire gli stessi comporta l'impossibilità di acquisire da parte Vostra, le informazioni per una più compiuta conoscenza del mercato relativamente alla Vostra azienda.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Dati saranno conservati in archivi informatici e cartacei per un periodo di tempo non superiore a quello necessario agli scopi per i quali sono stati raccolti o successivamente trattati, conformemente a quanto previsto dagli obblighi di legge.</w:t>
      </w:r>
    </w:p>
    <w:p w:rsidR="00000000" w:rsidDel="00000000" w:rsidP="00000000" w:rsidRDefault="00000000" w:rsidRPr="00000000" w14:paraId="00000048">
      <w:pPr>
        <w:pageBreakBefore w:val="0"/>
        <w:spacing w:line="276" w:lineRule="auto"/>
        <w:ind w:left="0" w:firstLine="425.19685039370063"/>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iii) il diritto di chiedere, e nel caso ottenere, la rettifica e, ove possibile, la cancellazione o, ancora, la limitazione del trattamento e, infine, può opporsi, per motivi legittimi, al loro trattamento; iv) il diritto alla portabilità dei dati che sarà applicabile nei limiti di cui all’art. 20 del regolamento UE. </w:t>
      </w:r>
      <w:r w:rsidDel="00000000" w:rsidR="00000000" w:rsidRPr="00000000">
        <w:rPr>
          <w:rtl w:val="0"/>
        </w:rPr>
      </w:r>
    </w:p>
    <w:p w:rsidR="00000000" w:rsidDel="00000000" w:rsidP="00000000" w:rsidRDefault="00000000" w:rsidRPr="00000000" w14:paraId="00000049">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 in caso di esercizio del diritto di accesso e dei diritti connessi previsti dagli artt. da 15 a 22 del Regolamento UE, la risposta all'istanza non perviene nei tempi indicati e/o non è soddisfacente, l'interessato potrà far valere i propri diritti dinanzi all'autorità giudiziaria o rivolgendosi al Garante per la protezione dei dati personali mediante apposito ricorso, reclamo o segnalazione.</w:t>
      </w:r>
    </w:p>
    <w:p w:rsidR="00000000" w:rsidDel="00000000" w:rsidP="00000000" w:rsidRDefault="00000000" w:rsidRPr="00000000" w14:paraId="0000004A">
      <w:pPr>
        <w:pageBreakBefore w:val="0"/>
        <w:spacing w:line="276" w:lineRule="auto"/>
        <w:ind w:left="0" w:firstLine="425.19685039370063"/>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L’invio ad ARPAE del Documento di Consultazione del mercato implica il consenso al trattamento dei Dati personali forniti.</w:t>
      </w:r>
    </w:p>
    <w:p w:rsidR="00000000" w:rsidDel="00000000" w:rsidP="00000000" w:rsidRDefault="00000000" w:rsidRPr="00000000" w14:paraId="0000004B">
      <w:pPr>
        <w:pageBreakBefore w:val="0"/>
        <w:spacing w:line="276" w:lineRule="auto"/>
        <w:ind w:left="0" w:firstLine="425.19685039370063"/>
        <w:jc w:val="both"/>
        <w:rPr/>
      </w:pPr>
      <w:r w:rsidDel="00000000" w:rsidR="00000000" w:rsidRPr="00000000">
        <w:rPr>
          <w:rFonts w:ascii="Calibri" w:cs="Calibri" w:eastAsia="Calibri" w:hAnsi="Calibri"/>
          <w:sz w:val="20"/>
          <w:szCs w:val="20"/>
          <w:rtl w:val="0"/>
        </w:rPr>
        <w:t xml:space="preserve">Titolare del trattamento dei dati è Arpae Emilia-Romagna, con sede in Via Po 5, 40139 Bologna, </w:t>
      </w:r>
      <w:hyperlink r:id="rId7">
        <w:r w:rsidDel="00000000" w:rsidR="00000000" w:rsidRPr="00000000">
          <w:rPr>
            <w:rFonts w:ascii="Calibri" w:cs="Calibri" w:eastAsia="Calibri" w:hAnsi="Calibri"/>
            <w:color w:val="0000ff"/>
            <w:sz w:val="20"/>
            <w:szCs w:val="20"/>
            <w:u w:val="single"/>
            <w:rtl w:val="0"/>
          </w:rPr>
          <w:t xml:space="preserve">dirgen@cert.arpa.emr.it</w:t>
        </w:r>
      </w:hyperlink>
      <w:r w:rsidDel="00000000" w:rsidR="00000000" w:rsidRPr="00000000">
        <w:rPr>
          <w:rFonts w:ascii="Calibri" w:cs="Calibri" w:eastAsia="Calibri" w:hAnsi="Calibri"/>
          <w:sz w:val="20"/>
          <w:szCs w:val="20"/>
          <w:rtl w:val="0"/>
        </w:rPr>
        <w:t xml:space="preserve">. Le richieste per l’esercizio dei diritti riconosciuti di cui agli artt. da 15 a 23 del regolamento UE, potranno essere avanzate al Responsabile della protezione dei dati  al seguente indirizzo di posta elettronica all’indirizzo </w:t>
      </w:r>
      <w:hyperlink r:id="rId8">
        <w:r w:rsidDel="00000000" w:rsidR="00000000" w:rsidRPr="00000000">
          <w:rPr>
            <w:rFonts w:ascii="Calibri" w:cs="Calibri" w:eastAsia="Calibri" w:hAnsi="Calibri"/>
            <w:color w:val="0000ff"/>
            <w:sz w:val="20"/>
            <w:szCs w:val="20"/>
            <w:u w:val="single"/>
            <w:rtl w:val="0"/>
          </w:rPr>
          <w:t xml:space="preserve">dpo@arpae.it</w:t>
        </w:r>
      </w:hyperlink>
      <w:r w:rsidDel="00000000" w:rsidR="00000000" w:rsidRPr="00000000">
        <w:rPr>
          <w:rFonts w:ascii="Calibri" w:cs="Calibri" w:eastAsia="Calibri" w:hAnsi="Calibri"/>
          <w:sz w:val="20"/>
          <w:szCs w:val="20"/>
          <w:rtl w:val="0"/>
        </w:rPr>
        <w:t xml:space="preserve"> presso Arpae.</w:t>
      </w:r>
      <w:r w:rsidDel="00000000" w:rsidR="00000000" w:rsidRPr="00000000">
        <w:rPr>
          <w:rtl w:val="0"/>
        </w:rPr>
      </w:r>
    </w:p>
    <w:p w:rsidR="00000000" w:rsidDel="00000000" w:rsidP="00000000" w:rsidRDefault="00000000" w:rsidRPr="00000000" w14:paraId="0000004C">
      <w:pPr>
        <w:pageBreakBefore w:val="0"/>
        <w:spacing w:line="276" w:lineRule="auto"/>
        <w:ind w:left="28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4E">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4F">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0">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1">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2">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3">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4">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5">
      <w:pPr>
        <w:pageBreakBefore w:val="0"/>
        <w:ind w:left="284"/>
        <w:jc w:val="both"/>
        <w:rPr>
          <w:rFonts w:ascii="Calibri" w:cs="Calibri" w:eastAsia="Calibri" w:hAnsi="Calibri"/>
          <w:b w:val="1"/>
          <w:color w:val="1f497d"/>
          <w:sz w:val="20"/>
          <w:szCs w:val="20"/>
        </w:rPr>
      </w:pPr>
      <w:r w:rsidDel="00000000" w:rsidR="00000000" w:rsidRPr="00000000">
        <w:rPr>
          <w:rtl w:val="0"/>
        </w:rPr>
      </w:r>
    </w:p>
    <w:p w:rsidR="00000000" w:rsidDel="00000000" w:rsidP="00000000" w:rsidRDefault="00000000" w:rsidRPr="00000000" w14:paraId="00000056">
      <w:pPr>
        <w:pageBreakBefore w:val="0"/>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7">
      <w:pPr>
        <w:pageBreakBefore w:val="0"/>
        <w:ind w:left="284"/>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Breve descrizione dell’iniziativa </w:t>
      </w:r>
    </w:p>
    <w:p w:rsidR="00000000" w:rsidDel="00000000" w:rsidP="00000000" w:rsidRDefault="00000000" w:rsidRPr="00000000" w14:paraId="00000058">
      <w:pPr>
        <w:pageBreakBefore w:val="0"/>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19685039370063"/>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Arpae intende indire una procedura per </w:t>
      </w:r>
      <w:r w:rsidDel="00000000" w:rsidR="00000000" w:rsidRPr="00000000">
        <w:rPr>
          <w:rFonts w:ascii="Calibri" w:cs="Calibri" w:eastAsia="Calibri" w:hAnsi="Calibri"/>
          <w:sz w:val="20"/>
          <w:szCs w:val="20"/>
          <w:rtl w:val="0"/>
        </w:rPr>
        <w:t xml:space="preserve">la fornitura ed adeguamento della rete di monitoraggio idrometeopluviometrica R</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egione Emilia-Romagna.</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Gli interventi previsti vanno integrati nella rete di monitoraggio, mantenendo le stesse caratteristiche funzionali al fine di non compromettere il servizio esistente. Di seguito un elenco sintetico delle forniture ed adeguamenti richiesti: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numPr>
          <w:ilvl w:val="0"/>
          <w:numId w:val="1"/>
        </w:numPr>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stazioni idrometriche n. 9</w:t>
      </w:r>
    </w:p>
    <w:p w:rsidR="00000000" w:rsidDel="00000000" w:rsidP="00000000" w:rsidRDefault="00000000" w:rsidRPr="00000000" w14:paraId="0000005D">
      <w:pPr>
        <w:numPr>
          <w:ilvl w:val="0"/>
          <w:numId w:val="1"/>
        </w:numPr>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stazioni idropluviometriche n. 4</w:t>
      </w:r>
    </w:p>
    <w:p w:rsidR="00000000" w:rsidDel="00000000" w:rsidP="00000000" w:rsidRDefault="00000000" w:rsidRPr="00000000" w14:paraId="0000005E">
      <w:pPr>
        <w:numPr>
          <w:ilvl w:val="0"/>
          <w:numId w:val="1"/>
        </w:numPr>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stazione idro-pluvio-termoigrometrica n. 1</w:t>
      </w:r>
    </w:p>
    <w:p w:rsidR="00000000" w:rsidDel="00000000" w:rsidP="00000000" w:rsidRDefault="00000000" w:rsidRPr="00000000" w14:paraId="0000005F">
      <w:pPr>
        <w:numPr>
          <w:ilvl w:val="0"/>
          <w:numId w:val="1"/>
        </w:numPr>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stazioni pluviometriche n. 4</w:t>
      </w:r>
    </w:p>
    <w:p w:rsidR="00000000" w:rsidDel="00000000" w:rsidP="00000000" w:rsidRDefault="00000000" w:rsidRPr="00000000" w14:paraId="00000060">
      <w:pPr>
        <w:numPr>
          <w:ilvl w:val="0"/>
          <w:numId w:val="1"/>
        </w:numPr>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sensore idrometrico n. 1</w:t>
      </w:r>
    </w:p>
    <w:p w:rsidR="00000000" w:rsidDel="00000000" w:rsidP="00000000" w:rsidRDefault="00000000" w:rsidRPr="00000000" w14:paraId="00000061">
      <w:pPr>
        <w:numPr>
          <w:ilvl w:val="0"/>
          <w:numId w:val="1"/>
        </w:numPr>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sensore pluviometrico n.1</w:t>
      </w:r>
    </w:p>
    <w:p w:rsidR="00000000" w:rsidDel="00000000" w:rsidP="00000000" w:rsidRDefault="00000000" w:rsidRPr="00000000" w14:paraId="00000062">
      <w:pPr>
        <w:numPr>
          <w:ilvl w:val="0"/>
          <w:numId w:val="1"/>
        </w:numPr>
        <w:ind w:left="720" w:hanging="360"/>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adeguamenti su n. 6 stazioni e sul sistema radio per aggiornamento frequenze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4">
      <w:pPr>
        <w:pageBreakBefore w:val="0"/>
        <w:spacing w:line="276" w:lineRule="auto"/>
        <w:ind w:left="284"/>
        <w:jc w:val="both"/>
        <w:rPr>
          <w:rFonts w:ascii="Calibri" w:cs="Calibri" w:eastAsia="Calibri" w:hAnsi="Calibri"/>
          <w:sz w:val="20"/>
          <w:szCs w:val="20"/>
          <w:highlight w:val="yellow"/>
        </w:rPr>
      </w:pPr>
      <w:r w:rsidDel="00000000" w:rsidR="00000000" w:rsidRPr="00000000">
        <w:rPr>
          <w:rtl w:val="0"/>
        </w:rPr>
      </w:r>
    </w:p>
    <w:p w:rsidR="00000000" w:rsidDel="00000000" w:rsidP="00000000" w:rsidRDefault="00000000" w:rsidRPr="00000000" w14:paraId="00000065">
      <w:pPr>
        <w:pageBreakBefore w:val="0"/>
        <w:spacing w:line="276" w:lineRule="auto"/>
        <w:ind w:left="284"/>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Domande – Questionario generale</w:t>
      </w:r>
    </w:p>
    <w:p w:rsidR="00000000" w:rsidDel="00000000" w:rsidP="00000000" w:rsidRDefault="00000000" w:rsidRPr="00000000" w14:paraId="00000066">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7">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8">
      <w:pPr>
        <w:pageBreakBefore w:val="0"/>
        <w:numPr>
          <w:ilvl w:val="0"/>
          <w:numId w:val="3"/>
        </w:numPr>
        <w:spacing w:line="276" w:lineRule="auto"/>
        <w:ind w:left="284" w:hanging="360"/>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BUSINESS AZIENDALE:</w:t>
      </w:r>
      <w:r w:rsidDel="00000000" w:rsidR="00000000" w:rsidRPr="00000000">
        <w:rPr>
          <w:rFonts w:ascii="Calibri" w:cs="Calibri" w:eastAsia="Calibri" w:hAnsi="Calibri"/>
          <w:sz w:val="20"/>
          <w:szCs w:val="20"/>
          <w:rtl w:val="0"/>
        </w:rPr>
        <w:t xml:space="preserve"> vi preghiamo di riportare una breve descrizione della vostra Azienda, indicando il core business/i principali settori di attività, la tipologia (piccola, media, grande impresa) il numero di dipendenti e relativamente agli elementi di seguito elencati, in quale settore la vostra Azienda esercita la propria attività:</w:t>
      </w:r>
    </w:p>
    <w:p w:rsidR="00000000" w:rsidDel="00000000" w:rsidP="00000000" w:rsidRDefault="00000000" w:rsidRPr="00000000" w14:paraId="00000069">
      <w:pPr>
        <w:pageBreakBefore w:val="0"/>
        <w:numPr>
          <w:ilvl w:val="2"/>
          <w:numId w:val="3"/>
        </w:numPr>
        <w:tabs>
          <w:tab w:val="left" w:leader="none" w:pos="1418"/>
        </w:tabs>
        <w:spacing w:line="276" w:lineRule="auto"/>
        <w:ind w:left="1260" w:hanging="18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pageBreakBefore w:val="0"/>
        <w:numPr>
          <w:ilvl w:val="2"/>
          <w:numId w:val="3"/>
        </w:numPr>
        <w:spacing w:line="276" w:lineRule="auto"/>
        <w:ind w:left="1260" w:hanging="180"/>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Altro </w:t>
      </w:r>
      <w:r w:rsidDel="00000000" w:rsidR="00000000" w:rsidRPr="00000000">
        <w:rPr>
          <w:rFonts w:ascii="Calibri" w:cs="Calibri" w:eastAsia="Calibri" w:hAnsi="Calibri"/>
          <w:sz w:val="20"/>
          <w:szCs w:val="20"/>
          <w:rtl w:val="0"/>
        </w:rPr>
        <w:t xml:space="preserve">_______________</w:t>
      </w:r>
    </w:p>
    <w:p w:rsidR="00000000" w:rsidDel="00000000" w:rsidP="00000000" w:rsidRDefault="00000000" w:rsidRPr="00000000" w14:paraId="0000006B">
      <w:pPr>
        <w:pageBreakBefore w:val="0"/>
        <w:spacing w:line="276" w:lineRule="auto"/>
        <w:ind w:left="1260"/>
        <w:jc w:val="both"/>
        <w:rPr>
          <w:rFonts w:ascii="Calibri" w:cs="Calibri" w:eastAsia="Calibri" w:hAnsi="Calibri"/>
          <w:sz w:val="20"/>
          <w:szCs w:val="20"/>
        </w:rPr>
      </w:pPr>
      <w:r w:rsidDel="00000000" w:rsidR="00000000" w:rsidRPr="00000000">
        <w:rPr>
          <w:rtl w:val="0"/>
        </w:rPr>
      </w:r>
    </w:p>
    <w:tbl>
      <w:tblPr>
        <w:tblStyle w:val="Table2"/>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6C">
            <w:pPr>
              <w:pageBreakBefore w:val="0"/>
              <w:ind w:left="284"/>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D">
      <w:pPr>
        <w:pageBreakBefore w:val="0"/>
        <w:spacing w:line="276" w:lineRule="auto"/>
        <w:ind w:left="284"/>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E">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F">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0">
      <w:pPr>
        <w:pageBreakBefore w:val="0"/>
        <w:spacing w:line="276" w:lineRule="auto"/>
        <w:ind w:left="284"/>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1">
      <w:pPr>
        <w:pageBreakBefore w:val="0"/>
        <w:numPr>
          <w:ilvl w:val="0"/>
          <w:numId w:val="3"/>
        </w:numPr>
        <w:spacing w:line="276" w:lineRule="auto"/>
        <w:ind w:left="284" w:hanging="360"/>
        <w:jc w:val="both"/>
        <w:rPr>
          <w:rFonts w:ascii="Calibri" w:cs="Calibri" w:eastAsia="Calibri" w:hAnsi="Calibri"/>
          <w:sz w:val="20"/>
          <w:szCs w:val="20"/>
        </w:rPr>
      </w:pPr>
      <w:r w:rsidDel="00000000" w:rsidR="00000000" w:rsidRPr="00000000">
        <w:rPr>
          <w:rFonts w:ascii="Calibri" w:cs="Calibri" w:eastAsia="Calibri" w:hAnsi="Calibri"/>
          <w:sz w:val="20"/>
          <w:szCs w:val="20"/>
          <w:u w:val="single"/>
          <w:rtl w:val="0"/>
        </w:rPr>
        <w:t xml:space="preserve">FATTURATO</w:t>
      </w:r>
      <w:r w:rsidDel="00000000" w:rsidR="00000000" w:rsidRPr="00000000">
        <w:rPr>
          <w:rFonts w:ascii="Calibri" w:cs="Calibri" w:eastAsia="Calibri" w:hAnsi="Calibri"/>
          <w:sz w:val="20"/>
          <w:szCs w:val="20"/>
          <w:rtl w:val="0"/>
        </w:rPr>
        <w:t xml:space="preserve">: Indicare il fatturato specifico sostenuto dall’azienda </w:t>
      </w:r>
      <w:r w:rsidDel="00000000" w:rsidR="00000000" w:rsidRPr="00000000">
        <w:rPr>
          <w:rFonts w:ascii="Calibri" w:cs="Calibri" w:eastAsia="Calibri" w:hAnsi="Calibri"/>
          <w:sz w:val="20"/>
          <w:szCs w:val="20"/>
          <w:u w:val="single"/>
          <w:rtl w:val="0"/>
        </w:rPr>
        <w:t xml:space="preserve">nell’ultimo triennio disponibile rispetto all’anno corrente</w:t>
      </w:r>
      <w:r w:rsidDel="00000000" w:rsidR="00000000" w:rsidRPr="00000000">
        <w:rPr>
          <w:rFonts w:ascii="Calibri" w:cs="Calibri" w:eastAsia="Calibri" w:hAnsi="Calibri"/>
          <w:sz w:val="20"/>
          <w:szCs w:val="20"/>
          <w:rtl w:val="0"/>
        </w:rPr>
        <w:t xml:space="preserve">, preferibilmente specificando il </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valore relativo a</w:t>
      </w:r>
      <w:r w:rsidDel="00000000" w:rsidR="00000000" w:rsidRPr="00000000">
        <w:rPr>
          <w:rFonts w:ascii="Calibri" w:cs="Calibri" w:eastAsia="Calibri" w:hAnsi="Calibri"/>
          <w:sz w:val="20"/>
          <w:szCs w:val="20"/>
          <w:rtl w:val="0"/>
        </w:rPr>
        <w:t xml:space="preserve">i servizi di manutenzione reti di monitoraggio idrometeorologiche: ______________________________</w:t>
      </w:r>
      <w:r w:rsidDel="00000000" w:rsidR="00000000" w:rsidRPr="00000000">
        <w:rPr>
          <w:rtl w:val="0"/>
        </w:rPr>
      </w:r>
    </w:p>
    <w:p w:rsidR="00000000" w:rsidDel="00000000" w:rsidP="00000000" w:rsidRDefault="00000000" w:rsidRPr="00000000" w14:paraId="00000072">
      <w:pPr>
        <w:pageBreakBefore w:val="0"/>
        <w:spacing w:line="276" w:lineRule="auto"/>
        <w:ind w:left="284"/>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tl w:val="0"/>
        </w:rPr>
      </w:r>
    </w:p>
    <w:tbl>
      <w:tblPr>
        <w:tblStyle w:val="Table3"/>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73">
            <w:pPr>
              <w:pageBreakBefore w:val="0"/>
              <w:ind w:left="284"/>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4">
      <w:pPr>
        <w:pageBreakBefore w:val="0"/>
        <w:ind w:left="284"/>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75">
      <w:pPr>
        <w:pageBreakBefore w:val="0"/>
        <w:ind w:left="284"/>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76">
      <w:pPr>
        <w:pageBreakBefore w:val="0"/>
        <w:ind w:left="284"/>
        <w:jc w:val="both"/>
        <w:rPr>
          <w:rFonts w:ascii="Calibri" w:cs="Calibri" w:eastAsia="Calibri" w:hAnsi="Calibri"/>
          <w:color w:val="ff0000"/>
          <w:sz w:val="20"/>
          <w:szCs w:val="20"/>
        </w:rPr>
      </w:pPr>
      <w:r w:rsidDel="00000000" w:rsidR="00000000" w:rsidRPr="00000000">
        <w:rPr>
          <w:rtl w:val="0"/>
        </w:rPr>
      </w:r>
    </w:p>
    <w:p w:rsidR="00000000" w:rsidDel="00000000" w:rsidP="00000000" w:rsidRDefault="00000000" w:rsidRPr="00000000" w14:paraId="00000077">
      <w:pPr>
        <w:pageBreakBefore w:val="0"/>
        <w:numPr>
          <w:ilvl w:val="0"/>
          <w:numId w:val="3"/>
        </w:numPr>
        <w:spacing w:line="276" w:lineRule="auto"/>
        <w:ind w:left="284" w:hanging="360"/>
        <w:jc w:val="both"/>
        <w:rPr/>
      </w:pPr>
      <w:r w:rsidDel="00000000" w:rsidR="00000000" w:rsidRPr="00000000">
        <w:rPr>
          <w:rFonts w:ascii="Calibri" w:cs="Calibri" w:eastAsia="Calibri" w:hAnsi="Calibri"/>
          <w:sz w:val="20"/>
          <w:szCs w:val="20"/>
          <w:u w:val="single"/>
          <w:rtl w:val="0"/>
        </w:rPr>
        <w:t xml:space="preserve">PROGETTI ANALOGHI:</w:t>
      </w:r>
      <w:r w:rsidDel="00000000" w:rsidR="00000000" w:rsidRPr="00000000">
        <w:rPr>
          <w:rFonts w:ascii="Calibri" w:cs="Calibri" w:eastAsia="Calibri" w:hAnsi="Calibri"/>
          <w:sz w:val="20"/>
          <w:szCs w:val="20"/>
          <w:rtl w:val="0"/>
        </w:rPr>
        <w:t xml:space="preserve"> Si richiede di fornire elementi da cui si possa evincere l’esperienza maturata negli anni della vostra Azienda in progetti analoghi  a quello sopra descritto relativi ai servizi di manutenzioni reti analoghe all’oggetto della presente procedura, descrivendo i progetti eseguiti in termini di attività erogate, dimensioni economiche, dimensioni quantitative, cliente ove ritenuto possibile, durata, numero di sedi coinvolte nei progetti.</w:t>
      </w:r>
      <w:r w:rsidDel="00000000" w:rsidR="00000000" w:rsidRPr="00000000">
        <w:rPr>
          <w:rtl w:val="0"/>
        </w:rPr>
      </w:r>
    </w:p>
    <w:p w:rsidR="00000000" w:rsidDel="00000000" w:rsidP="00000000" w:rsidRDefault="00000000" w:rsidRPr="00000000" w14:paraId="00000078">
      <w:pPr>
        <w:pageBreakBefore w:val="0"/>
        <w:spacing w:line="276" w:lineRule="auto"/>
        <w:ind w:left="284"/>
        <w:jc w:val="both"/>
        <w:rPr>
          <w:rFonts w:ascii="Calibri" w:cs="Calibri" w:eastAsia="Calibri" w:hAnsi="Calibri"/>
          <w:sz w:val="20"/>
          <w:szCs w:val="20"/>
        </w:rPr>
      </w:pPr>
      <w:r w:rsidDel="00000000" w:rsidR="00000000" w:rsidRPr="00000000">
        <w:rPr>
          <w:rtl w:val="0"/>
        </w:rPr>
      </w:r>
    </w:p>
    <w:tbl>
      <w:tblPr>
        <w:tblStyle w:val="Table4"/>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79">
            <w:pPr>
              <w:pageBreakBefore w:val="0"/>
              <w:ind w:left="284"/>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A">
      <w:pPr>
        <w:pageBreakBefore w:val="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7C">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7D">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7E">
      <w:pPr>
        <w:pageBreakBefore w:val="0"/>
        <w:numPr>
          <w:ilvl w:val="0"/>
          <w:numId w:val="3"/>
        </w:numPr>
        <w:spacing w:line="276" w:lineRule="auto"/>
        <w:ind w:left="360" w:hanging="360"/>
        <w:jc w:val="both"/>
        <w:rPr>
          <w:rFonts w:ascii="Calibri" w:cs="Calibri" w:eastAsia="Calibri" w:hAnsi="Calibri"/>
          <w:sz w:val="20"/>
          <w:szCs w:val="20"/>
          <w:u w:val="single"/>
        </w:rPr>
      </w:pPr>
      <w:r w:rsidDel="00000000" w:rsidR="00000000" w:rsidRPr="00000000">
        <w:rPr>
          <w:rFonts w:ascii="Calibri" w:cs="Calibri" w:eastAsia="Calibri" w:hAnsi="Calibri"/>
          <w:sz w:val="20"/>
          <w:szCs w:val="20"/>
          <w:u w:val="single"/>
          <w:rtl w:val="0"/>
        </w:rPr>
        <w:t xml:space="preserve">CERTIFICAZIONI:</w:t>
      </w:r>
      <w:r w:rsidDel="00000000" w:rsidR="00000000" w:rsidRPr="00000000">
        <w:rPr>
          <w:rFonts w:ascii="Calibri" w:cs="Calibri" w:eastAsia="Calibri" w:hAnsi="Calibri"/>
          <w:sz w:val="20"/>
          <w:szCs w:val="20"/>
          <w:rtl w:val="0"/>
        </w:rPr>
        <w:t xml:space="preserve"> a vostro avviso quali Certificazioni Aziendali rilasciate da Organismi  Nazionali/Internazionali/Società/Terze Parti/SOA sono necessarie o opzionali per eseguire le prestazioni indicate nel paragrafo “Breve descrizione dell’iniziativa”? Quali certificazioni possiede la vostra Azienda? Inoltre si richiede di indicare l’eventuale possesso di certificazioni specificando la norma di riferimento e il settore EA ………………………..</w:t>
      </w:r>
      <w:r w:rsidDel="00000000" w:rsidR="00000000" w:rsidRPr="00000000">
        <w:rPr>
          <w:rtl w:val="0"/>
        </w:rPr>
      </w:r>
    </w:p>
    <w:p w:rsidR="00000000" w:rsidDel="00000000" w:rsidP="00000000" w:rsidRDefault="00000000" w:rsidRPr="00000000" w14:paraId="0000007F">
      <w:pPr>
        <w:pageBreakBefore w:val="0"/>
        <w:spacing w:line="276" w:lineRule="auto"/>
        <w:ind w:left="284"/>
        <w:jc w:val="both"/>
        <w:rPr>
          <w:rFonts w:ascii="Calibri" w:cs="Calibri" w:eastAsia="Calibri" w:hAnsi="Calibri"/>
          <w:sz w:val="20"/>
          <w:szCs w:val="20"/>
        </w:rPr>
      </w:pPr>
      <w:r w:rsidDel="00000000" w:rsidR="00000000" w:rsidRPr="00000000">
        <w:rPr>
          <w:rtl w:val="0"/>
        </w:rPr>
      </w:r>
    </w:p>
    <w:tbl>
      <w:tblPr>
        <w:tblStyle w:val="Table5"/>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80">
            <w:pPr>
              <w:pageBreakBefore w:val="0"/>
              <w:ind w:left="284"/>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1">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2">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single"/>
          <w:shd w:fill="auto" w:val="clear"/>
          <w:vertAlign w:val="baseline"/>
          <w:rtl w:val="0"/>
        </w:rPr>
        <w:t xml:space="preserve">MODELLO ORGANIZZATIVO:</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 si chiede di indicare il modello organizzativo e logistico adottati per l’erogazione dei servizi sul territorio regionale, (ad es. disponete di Vostre strutture o operate tramite accordi commerciali, etc.)</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both"/>
        <w:rPr>
          <w:rFonts w:ascii="Calibri" w:cs="Calibri" w:eastAsia="Calibri" w:hAnsi="Calibri"/>
          <w:sz w:val="20"/>
          <w:szCs w:val="20"/>
        </w:rPr>
      </w:pPr>
      <w:r w:rsidDel="00000000" w:rsidR="00000000" w:rsidRPr="00000000">
        <w:rPr>
          <w:rtl w:val="0"/>
        </w:rPr>
      </w:r>
    </w:p>
    <w:tbl>
      <w:tblPr>
        <w:tblStyle w:val="Table6"/>
        <w:tblW w:w="8494.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494"/>
        <w:tblGridChange w:id="0">
          <w:tblGrid>
            <w:gridCol w:w="8494"/>
          </w:tblGrid>
        </w:tblGridChange>
      </w:tblGrid>
      <w:tr>
        <w:trPr>
          <w:cantSplit w:val="0"/>
          <w:trHeight w:val="182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85">
            <w:pPr>
              <w:pageBreakBefore w:val="0"/>
              <w:ind w:left="284"/>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6">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7">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8">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a"/>
          <w:sz w:val="20"/>
          <w:szCs w:val="20"/>
          <w:u w:val="single"/>
          <w:shd w:fill="auto" w:val="clear"/>
          <w:vertAlign w:val="baseline"/>
          <w:rtl w:val="0"/>
        </w:rPr>
        <w:t xml:space="preserve">SUGGERIMENTI:</w:t>
      </w:r>
      <w:r w:rsidDel="00000000" w:rsidR="00000000" w:rsidRPr="00000000">
        <w:rPr>
          <w:rFonts w:ascii="Calibri" w:cs="Calibri" w:eastAsia="Calibri" w:hAnsi="Calibri"/>
          <w:b w:val="0"/>
          <w:i w:val="0"/>
          <w:smallCaps w:val="0"/>
          <w:strike w:val="0"/>
          <w:color w:val="00000a"/>
          <w:sz w:val="20"/>
          <w:szCs w:val="20"/>
          <w:u w:val="none"/>
          <w:shd w:fill="auto" w:val="clear"/>
          <w:vertAlign w:val="baseline"/>
          <w:rtl w:val="0"/>
        </w:rPr>
        <w:t xml:space="preserve"> quali sono a vostro avviso i fattori più significativi da considerare nel disegno dell’iniziativa di gara, affinché l’Amministrazione possa massimizzare il rapporto qualità/prezzo, delle prestazioni indicate al paragrafo “Breve descrizione dell’iniziativa”.</w:t>
      </w:r>
    </w:p>
    <w:p w:rsidR="00000000" w:rsidDel="00000000" w:rsidP="00000000" w:rsidRDefault="00000000" w:rsidRPr="00000000" w14:paraId="0000008A">
      <w:pPr>
        <w:pageBreakBefore w:val="0"/>
        <w:spacing w:line="276" w:lineRule="auto"/>
        <w:ind w:left="284"/>
        <w:jc w:val="both"/>
        <w:rPr>
          <w:rFonts w:ascii="Calibri" w:cs="Calibri" w:eastAsia="Calibri" w:hAnsi="Calibri"/>
          <w:sz w:val="20"/>
          <w:szCs w:val="20"/>
        </w:rPr>
      </w:pPr>
      <w:r w:rsidDel="00000000" w:rsidR="00000000" w:rsidRPr="00000000">
        <w:rPr>
          <w:rtl w:val="0"/>
        </w:rPr>
      </w:r>
    </w:p>
    <w:tbl>
      <w:tblPr>
        <w:tblStyle w:val="Table7"/>
        <w:tblW w:w="8603.0" w:type="dxa"/>
        <w:jc w:val="left"/>
        <w:tblInd w:w="-108.0" w:type="dxa"/>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8603"/>
        <w:tblGridChange w:id="0">
          <w:tblGrid>
            <w:gridCol w:w="8603"/>
          </w:tblGrid>
        </w:tblGridChange>
      </w:tblGrid>
      <w:tr>
        <w:trPr>
          <w:cantSplit w:val="0"/>
          <w:trHeight w:val="2200" w:hRule="atLeast"/>
          <w:tblHeader w:val="0"/>
        </w:trPr>
        <w:tc>
          <w:tcPr>
            <w:tcBorders>
              <w:top w:color="1f497d" w:space="0" w:sz="4" w:val="single"/>
              <w:left w:color="1f497d" w:space="0" w:sz="4" w:val="single"/>
              <w:bottom w:color="1f497d" w:space="0" w:sz="4" w:val="single"/>
              <w:right w:color="1f497d" w:space="0" w:sz="4" w:val="single"/>
            </w:tcBorders>
            <w:shd w:fill="f2f2f2" w:val="clear"/>
            <w:tcMar>
              <w:left w:w="83.0" w:type="dxa"/>
            </w:tcMar>
          </w:tcPr>
          <w:p w:rsidR="00000000" w:rsidDel="00000000" w:rsidP="00000000" w:rsidRDefault="00000000" w:rsidRPr="00000000" w14:paraId="0000008B">
            <w:pPr>
              <w:pageBreakBefore w:val="0"/>
              <w:ind w:left="284"/>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8C">
      <w:pPr>
        <w:pageBreakBefore w:val="0"/>
        <w:spacing w:line="27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D">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pageBreakBefore w:val="0"/>
        <w:spacing w:line="276" w:lineRule="auto"/>
        <w:ind w:left="0"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F">
      <w:pPr>
        <w:pageBreakBefore w:val="0"/>
        <w:spacing w:line="276" w:lineRule="auto"/>
        <w:ind w:left="0"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 la sottoscrizione del Documento di Consultazione del mercato, l’interessato acconsente espressamente al trattamento dei propri Dati personali più sopra forniti.</w:t>
      </w:r>
    </w:p>
    <w:p w:rsidR="00000000" w:rsidDel="00000000" w:rsidP="00000000" w:rsidRDefault="00000000" w:rsidRPr="00000000" w14:paraId="00000090">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1">
      <w:pPr>
        <w:pageBreakBefore w:val="0"/>
        <w:ind w:left="284"/>
        <w:jc w:val="both"/>
        <w:rPr>
          <w:rFonts w:ascii="Trebuchet MS" w:cs="Trebuchet MS" w:eastAsia="Trebuchet MS" w:hAnsi="Trebuchet MS"/>
          <w:i w:val="1"/>
          <w:color w:val="0000ff"/>
          <w:sz w:val="20"/>
          <w:szCs w:val="20"/>
        </w:rPr>
      </w:pPr>
      <w:r w:rsidDel="00000000" w:rsidR="00000000" w:rsidRPr="00000000">
        <w:rPr>
          <w:rtl w:val="0"/>
        </w:rPr>
      </w:r>
    </w:p>
    <w:p w:rsidR="00000000" w:rsidDel="00000000" w:rsidP="00000000" w:rsidRDefault="00000000" w:rsidRPr="00000000" w14:paraId="00000092">
      <w:pPr>
        <w:pageBreakBefore w:val="0"/>
        <w:ind w:left="284"/>
        <w:jc w:val="both"/>
        <w:rPr>
          <w:rFonts w:ascii="Trebuchet MS" w:cs="Trebuchet MS" w:eastAsia="Trebuchet MS" w:hAnsi="Trebuchet MS"/>
          <w:i w:val="1"/>
          <w:color w:val="008000"/>
          <w:sz w:val="20"/>
          <w:szCs w:val="20"/>
        </w:rPr>
      </w:pPr>
      <w:r w:rsidDel="00000000" w:rsidR="00000000" w:rsidRPr="00000000">
        <w:rPr>
          <w:rtl w:val="0"/>
        </w:rPr>
      </w:r>
    </w:p>
    <w:tbl>
      <w:tblPr>
        <w:tblStyle w:val="Table8"/>
        <w:tblW w:w="2822.0" w:type="dxa"/>
        <w:jc w:val="left"/>
        <w:tblInd w:w="6.000000000000005" w:type="dxa"/>
        <w:tblBorders>
          <w:top w:color="ffffff" w:space="0" w:sz="4" w:val="single"/>
          <w:left w:color="ffffff" w:space="0" w:sz="4" w:val="single"/>
          <w:bottom w:color="ffffff" w:space="0" w:sz="4" w:val="single"/>
          <w:right w:color="ffffff" w:space="0" w:sz="4" w:val="single"/>
          <w:insideH w:color="ffffff" w:space="0" w:sz="4" w:val="single"/>
          <w:insideV w:color="ffffff" w:space="0" w:sz="4" w:val="single"/>
        </w:tblBorders>
        <w:tblLayout w:type="fixed"/>
        <w:tblLook w:val="0000"/>
      </w:tblPr>
      <w:tblGrid>
        <w:gridCol w:w="2822"/>
        <w:tblGridChange w:id="0">
          <w:tblGrid>
            <w:gridCol w:w="2822"/>
          </w:tblGrid>
        </w:tblGridChange>
      </w:tblGrid>
      <w:tr>
        <w:trPr>
          <w:cantSplit w:val="0"/>
          <w:trHeight w:val="260" w:hRule="atLeast"/>
          <w:tblHeader w:val="0"/>
        </w:trPr>
        <w:tc>
          <w:tcPr>
            <w:tcBorders>
              <w:top w:color="ffffff" w:space="0" w:sz="4" w:val="single"/>
              <w:left w:color="ffffff" w:space="0" w:sz="4" w:val="single"/>
              <w:bottom w:color="ffffff" w:space="0" w:sz="4" w:val="single"/>
              <w:right w:color="ffffff" w:space="0" w:sz="4" w:val="single"/>
            </w:tcBorders>
            <w:shd w:fill="auto" w:val="clear"/>
            <w:tcMar>
              <w:left w:w="78.0" w:type="dxa"/>
            </w:tcMar>
          </w:tcPr>
          <w:p w:rsidR="00000000" w:rsidDel="00000000" w:rsidP="00000000" w:rsidRDefault="00000000" w:rsidRPr="00000000" w14:paraId="00000093">
            <w:pPr>
              <w:pageBreakBefore w:val="0"/>
              <w:ind w:left="284"/>
              <w:jc w:val="center"/>
              <w:rPr>
                <w:rFonts w:ascii="Trebuchet MS" w:cs="Trebuchet MS" w:eastAsia="Trebuchet MS" w:hAnsi="Trebuchet MS"/>
                <w:b w:val="1"/>
                <w:sz w:val="22"/>
                <w:szCs w:val="22"/>
              </w:rPr>
            </w:pPr>
            <w:r w:rsidDel="00000000" w:rsidR="00000000" w:rsidRPr="00000000">
              <w:rPr>
                <w:rFonts w:ascii="Calibri" w:cs="Calibri" w:eastAsia="Calibri" w:hAnsi="Calibri"/>
                <w:b w:val="1"/>
                <w:sz w:val="20"/>
                <w:szCs w:val="20"/>
                <w:rtl w:val="0"/>
              </w:rPr>
              <w:t xml:space="preserve">Firma operatore economico</w:t>
            </w:r>
            <w:r w:rsidDel="00000000" w:rsidR="00000000" w:rsidRPr="00000000">
              <w:rPr>
                <w:rtl w:val="0"/>
              </w:rPr>
            </w:r>
          </w:p>
        </w:tc>
      </w:tr>
      <w:tr>
        <w:trPr>
          <w:cantSplit w:val="0"/>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94">
            <w:pPr>
              <w:pageBreakBefore w:val="0"/>
              <w:ind w:left="284"/>
              <w:jc w:val="center"/>
              <w:rPr>
                <w:rFonts w:ascii="Calibri" w:cs="Calibri" w:eastAsia="Calibri" w:hAnsi="Calibri"/>
                <w:sz w:val="20"/>
                <w:szCs w:val="20"/>
                <w:highlight w:val="yellow"/>
              </w:rPr>
            </w:pPr>
            <w:r w:rsidDel="00000000" w:rsidR="00000000" w:rsidRPr="00000000">
              <w:rPr>
                <w:rFonts w:ascii="Calibri" w:cs="Calibri" w:eastAsia="Calibri" w:hAnsi="Calibri"/>
                <w:sz w:val="20"/>
                <w:szCs w:val="20"/>
                <w:rtl w:val="0"/>
              </w:rPr>
              <w:t xml:space="preserve">[Nome e Cognome]</w:t>
            </w:r>
            <w:r w:rsidDel="00000000" w:rsidR="00000000" w:rsidRPr="00000000">
              <w:rPr>
                <w:rtl w:val="0"/>
              </w:rPr>
            </w:r>
          </w:p>
        </w:tc>
      </w:tr>
      <w:tr>
        <w:trPr>
          <w:cantSplit w:val="0"/>
          <w:trHeight w:val="400" w:hRule="atLeast"/>
          <w:tblHeader w:val="0"/>
        </w:trPr>
        <w:tc>
          <w:tcPr>
            <w:tcBorders>
              <w:top w:color="ffffff" w:space="0" w:sz="4" w:val="single"/>
              <w:left w:color="ffffff" w:space="0" w:sz="4" w:val="single"/>
              <w:bottom w:color="ffffff" w:space="0" w:sz="4" w:val="single"/>
              <w:right w:color="ffffff" w:space="0" w:sz="4" w:val="single"/>
            </w:tcBorders>
            <w:shd w:fill="auto" w:val="clear"/>
          </w:tcPr>
          <w:p w:rsidR="00000000" w:rsidDel="00000000" w:rsidP="00000000" w:rsidRDefault="00000000" w:rsidRPr="00000000" w14:paraId="00000095">
            <w:pPr>
              <w:pageBreakBefore w:val="0"/>
              <w:ind w:left="284"/>
              <w:jc w:val="both"/>
              <w:rPr>
                <w:rFonts w:ascii="Trebuchet MS" w:cs="Trebuchet MS" w:eastAsia="Trebuchet MS" w:hAnsi="Trebuchet MS"/>
                <w:i w:val="1"/>
                <w:sz w:val="20"/>
                <w:szCs w:val="20"/>
                <w:highlight w:val="yellow"/>
              </w:rPr>
            </w:pPr>
            <w:r w:rsidDel="00000000" w:rsidR="00000000" w:rsidRPr="00000000">
              <w:rPr>
                <w:rtl w:val="0"/>
              </w:rPr>
            </w:r>
          </w:p>
          <w:p w:rsidR="00000000" w:rsidDel="00000000" w:rsidP="00000000" w:rsidRDefault="00000000" w:rsidRPr="00000000" w14:paraId="00000096">
            <w:pPr>
              <w:pageBreakBefore w:val="0"/>
              <w:ind w:left="284"/>
              <w:jc w:val="both"/>
              <w:rPr>
                <w:rFonts w:ascii="Trebuchet MS" w:cs="Trebuchet MS" w:eastAsia="Trebuchet MS" w:hAnsi="Trebuchet MS"/>
                <w:i w:val="1"/>
                <w:sz w:val="20"/>
                <w:szCs w:val="20"/>
                <w:highlight w:val="yellow"/>
              </w:rPr>
            </w:pPr>
            <w:r w:rsidDel="00000000" w:rsidR="00000000" w:rsidRPr="00000000">
              <w:rPr>
                <w:rtl w:val="0"/>
              </w:rPr>
            </w:r>
          </w:p>
          <w:p w:rsidR="00000000" w:rsidDel="00000000" w:rsidP="00000000" w:rsidRDefault="00000000" w:rsidRPr="00000000" w14:paraId="00000097">
            <w:pPr>
              <w:pageBreakBefore w:val="0"/>
              <w:ind w:left="284"/>
              <w:jc w:val="center"/>
              <w:rPr>
                <w:rFonts w:ascii="Trebuchet MS" w:cs="Trebuchet MS" w:eastAsia="Trebuchet MS" w:hAnsi="Trebuchet MS"/>
                <w:i w:val="1"/>
                <w:sz w:val="20"/>
                <w:szCs w:val="20"/>
                <w:highlight w:val="yellow"/>
              </w:rPr>
            </w:pPr>
            <w:r w:rsidDel="00000000" w:rsidR="00000000" w:rsidRPr="00000000">
              <w:rPr>
                <w:rFonts w:ascii="Trebuchet MS" w:cs="Trebuchet MS" w:eastAsia="Trebuchet MS" w:hAnsi="Trebuchet MS"/>
                <w:i w:val="1"/>
                <w:sz w:val="20"/>
                <w:szCs w:val="20"/>
                <w:rtl w:val="0"/>
              </w:rPr>
              <w:t xml:space="preserve">_____________________</w:t>
            </w:r>
            <w:r w:rsidDel="00000000" w:rsidR="00000000" w:rsidRPr="00000000">
              <w:rPr>
                <w:rtl w:val="0"/>
              </w:rPr>
            </w:r>
          </w:p>
        </w:tc>
      </w:tr>
    </w:tbl>
    <w:p w:rsidR="00000000" w:rsidDel="00000000" w:rsidP="00000000" w:rsidRDefault="00000000" w:rsidRPr="00000000" w14:paraId="00000098">
      <w:pPr>
        <w:pageBreakBefore w:val="0"/>
        <w:ind w:left="284"/>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9">
      <w:pPr>
        <w:pageBreakBefore w:val="0"/>
        <w:ind w:left="284"/>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A">
      <w:pPr>
        <w:pageBreakBefore w:val="0"/>
        <w:ind w:left="284"/>
        <w:rPr/>
      </w:pPr>
      <w:r w:rsidDel="00000000" w:rsidR="00000000" w:rsidRPr="00000000">
        <w:rPr>
          <w:rtl w:val="0"/>
        </w:rPr>
      </w:r>
    </w:p>
    <w:sectPr>
      <w:headerReference r:id="rId9" w:type="default"/>
      <w:pgSz w:h="16838" w:w="11906" w:orient="portrait"/>
      <w:pgMar w:bottom="1701" w:top="2269" w:left="1700.787401574803" w:right="1701" w:header="709"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rebuchet MS"/>
  <w:font w:name="Times New Roman"/>
  <w:font w:name="Courier New"/>
  <w:font w:name="Liberation San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hanging="709"/>
      <w:jc w:val="left"/>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b w:val="1"/>
        <w:sz w:val="20"/>
        <w:szCs w:val="20"/>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540" w:hanging="360"/>
      </w:pPr>
      <w:rPr/>
    </w:lvl>
    <w:lvl w:ilvl="2">
      <w:start w:val="1"/>
      <w:numFmt w:val="lowerLetter"/>
      <w:lvlText w:val="%3)"/>
      <w:lvlJc w:val="left"/>
      <w:pPr>
        <w:ind w:left="1260" w:hanging="180"/>
      </w:pPr>
      <w:rPr/>
    </w:lvl>
    <w:lvl w:ilvl="3">
      <w:start w:val="1"/>
      <w:numFmt w:val="decimal"/>
      <w:lvlText w:val="%4."/>
      <w:lvlJc w:val="left"/>
      <w:pPr>
        <w:ind w:left="1980" w:hanging="360"/>
      </w:pPr>
      <w:rPr/>
    </w:lvl>
    <w:lvl w:ilvl="4">
      <w:start w:val="1"/>
      <w:numFmt w:val="lowerLetter"/>
      <w:lvlText w:val="%5."/>
      <w:lvlJc w:val="left"/>
      <w:pPr>
        <w:ind w:left="2700" w:hanging="360"/>
      </w:pPr>
      <w:rPr/>
    </w:lvl>
    <w:lvl w:ilvl="5">
      <w:start w:val="1"/>
      <w:numFmt w:val="lowerRoman"/>
      <w:lvlText w:val="%6."/>
      <w:lvlJc w:val="right"/>
      <w:pPr>
        <w:ind w:left="3420" w:hanging="180"/>
      </w:pPr>
      <w:rPr/>
    </w:lvl>
    <w:lvl w:ilvl="6">
      <w:start w:val="1"/>
      <w:numFmt w:val="decimal"/>
      <w:lvlText w:val="%7."/>
      <w:lvlJc w:val="left"/>
      <w:pPr>
        <w:ind w:left="4140" w:hanging="360"/>
      </w:pPr>
      <w:rPr/>
    </w:lvl>
    <w:lvl w:ilvl="7">
      <w:start w:val="1"/>
      <w:numFmt w:val="lowerLetter"/>
      <w:lvlText w:val="%8."/>
      <w:lvlJc w:val="left"/>
      <w:pPr>
        <w:ind w:left="4860" w:hanging="360"/>
      </w:pPr>
      <w:rPr/>
    </w:lvl>
    <w:lvl w:ilvl="8">
      <w:start w:val="1"/>
      <w:numFmt w:val="lowerRoman"/>
      <w:lvlText w:val="%9."/>
      <w:lvlJc w:val="right"/>
      <w:pPr>
        <w:ind w:left="55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120" w:before="120" w:lineRule="auto"/>
      <w:ind w:left="360" w:hanging="360"/>
    </w:pPr>
    <w:rPr>
      <w:rFonts w:ascii="Arial" w:cs="Arial" w:eastAsia="Arial" w:hAnsi="Arial"/>
      <w:b w:val="1"/>
      <w:sz w:val="22"/>
      <w:szCs w:val="2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pageBreakBefore w:val="0"/>
      <w:spacing w:after="120" w:before="240" w:lineRule="auto"/>
    </w:pPr>
    <w:rPr>
      <w:rFonts w:ascii="Liberation Sans" w:cs="Liberation Sans" w:eastAsia="Liberation Sans" w:hAnsi="Liberation Sans"/>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rPr>
      <w:color w:val="000000"/>
    </w:rPr>
    <w:tblPr>
      <w:tblStyleRowBandSize w:val="1"/>
      <w:tblStyleColBandSize w:val="1"/>
      <w:tblCellMar>
        <w:top w:w="0.0" w:type="dxa"/>
        <w:left w:w="133.0" w:type="dxa"/>
        <w:bottom w:w="0.0" w:type="dxa"/>
        <w:right w:w="108.0" w:type="dxa"/>
      </w:tblCellMar>
    </w:tblPr>
  </w:style>
  <w:style w:type="table" w:styleId="Table2">
    <w:basedOn w:val="TableNormal"/>
    <w:rPr>
      <w:color w:val="000000"/>
    </w:rPr>
    <w:tblPr>
      <w:tblStyleRowBandSize w:val="1"/>
      <w:tblStyleColBandSize w:val="1"/>
      <w:tblCellMar>
        <w:top w:w="0.0" w:type="dxa"/>
        <w:left w:w="83.0" w:type="dxa"/>
        <w:bottom w:w="0.0" w:type="dxa"/>
        <w:right w:w="108.0" w:type="dxa"/>
      </w:tblCellMar>
    </w:tblPr>
  </w:style>
  <w:style w:type="table" w:styleId="Table3">
    <w:basedOn w:val="TableNormal"/>
    <w:rPr>
      <w:color w:val="000000"/>
    </w:rPr>
    <w:tblPr>
      <w:tblStyleRowBandSize w:val="1"/>
      <w:tblStyleColBandSize w:val="1"/>
      <w:tblCellMar>
        <w:top w:w="0.0" w:type="dxa"/>
        <w:left w:w="83.0" w:type="dxa"/>
        <w:bottom w:w="0.0" w:type="dxa"/>
        <w:right w:w="108.0" w:type="dxa"/>
      </w:tblCellMar>
    </w:tblPr>
  </w:style>
  <w:style w:type="table" w:styleId="Table4">
    <w:basedOn w:val="TableNormal"/>
    <w:rPr>
      <w:color w:val="000000"/>
    </w:rPr>
    <w:tblPr>
      <w:tblStyleRowBandSize w:val="1"/>
      <w:tblStyleColBandSize w:val="1"/>
      <w:tblCellMar>
        <w:top w:w="0.0" w:type="dxa"/>
        <w:left w:w="83.0" w:type="dxa"/>
        <w:bottom w:w="0.0" w:type="dxa"/>
        <w:right w:w="108.0" w:type="dxa"/>
      </w:tblCellMar>
    </w:tblPr>
  </w:style>
  <w:style w:type="table" w:styleId="Table5">
    <w:basedOn w:val="TableNormal"/>
    <w:rPr>
      <w:color w:val="000000"/>
    </w:rPr>
    <w:tblPr>
      <w:tblStyleRowBandSize w:val="1"/>
      <w:tblStyleColBandSize w:val="1"/>
      <w:tblCellMar>
        <w:top w:w="0.0" w:type="dxa"/>
        <w:left w:w="83.0" w:type="dxa"/>
        <w:bottom w:w="0.0" w:type="dxa"/>
        <w:right w:w="108.0" w:type="dxa"/>
      </w:tblCellMar>
    </w:tblPr>
  </w:style>
  <w:style w:type="table" w:styleId="Table6">
    <w:basedOn w:val="TableNormal"/>
    <w:rPr>
      <w:color w:val="000000"/>
    </w:rPr>
    <w:tblPr>
      <w:tblStyleRowBandSize w:val="1"/>
      <w:tblStyleColBandSize w:val="1"/>
      <w:tblCellMar>
        <w:top w:w="0.0" w:type="dxa"/>
        <w:left w:w="83.0" w:type="dxa"/>
        <w:bottom w:w="0.0" w:type="dxa"/>
        <w:right w:w="108.0" w:type="dxa"/>
      </w:tblCellMar>
    </w:tblPr>
  </w:style>
  <w:style w:type="table" w:styleId="Table7">
    <w:basedOn w:val="TableNormal"/>
    <w:rPr>
      <w:color w:val="000000"/>
    </w:rPr>
    <w:tblPr>
      <w:tblStyleRowBandSize w:val="1"/>
      <w:tblStyleColBandSize w:val="1"/>
      <w:tblCellMar>
        <w:top w:w="0.0" w:type="dxa"/>
        <w:left w:w="83.0" w:type="dxa"/>
        <w:bottom w:w="0.0" w:type="dxa"/>
        <w:right w:w="108.0" w:type="dxa"/>
      </w:tblCellMar>
    </w:tblPr>
  </w:style>
  <w:style w:type="table" w:styleId="Table8">
    <w:basedOn w:val="TableNormal"/>
    <w:tblPr>
      <w:tblStyleRowBandSize w:val="1"/>
      <w:tblStyleColBandSize w:val="1"/>
      <w:tblCellMar>
        <w:top w:w="0.0" w:type="dxa"/>
        <w:left w:w="78.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dirgen@cert.arpa.emr.it" TargetMode="External"/><Relationship Id="rId8" Type="http://schemas.openxmlformats.org/officeDocument/2006/relationships/hyperlink" Target="mailto:dpo@arpae.i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