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0" w:line="276" w:lineRule="auto"/>
        <w:ind w:left="2317" w:right="2308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334" w:right="3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ALLA SPONSORIZZAZIONE DEL CONVEGNO MTT-2024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334" w:right="32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PARMA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23-24 OTTOBRE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4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" w:line="276" w:lineRule="auto"/>
        <w:ind w:left="11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 ………, nato a ……… il ………, residente a …….., C.F. ……………., in qualità di legale rappresentante ovvero procuratore della Società ………………</w:t>
      </w:r>
    </w:p>
    <w:p w:rsidR="00000000" w:rsidDel="00000000" w:rsidP="00000000" w:rsidRDefault="00000000" w:rsidRPr="00000000" w14:paraId="00000007">
      <w:pPr>
        <w:widowControl w:val="0"/>
        <w:spacing w:before="7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" w:line="276" w:lineRule="auto"/>
        <w:ind w:left="115" w:right="12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Presa visione dell’avviso relativo alla procedura in oggetto pubblicato sul sito web di Arpae Emilia-Romagna, ed accettate senza riserva tutte le condizioni ed i termini ivi indicati,</w:t>
      </w:r>
    </w:p>
    <w:p w:rsidR="00000000" w:rsidDel="00000000" w:rsidP="00000000" w:rsidRDefault="00000000" w:rsidRPr="00000000" w14:paraId="00000009">
      <w:pPr>
        <w:widowControl w:val="0"/>
        <w:spacing w:before="4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" w:line="276" w:lineRule="auto"/>
        <w:ind w:left="2317" w:right="2308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B">
      <w:pPr>
        <w:widowControl w:val="0"/>
        <w:spacing w:before="9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ind w:left="115" w:right="10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partecipare alla sponsorizzazione del Convegno “Tecniche di misura della qualità dell’aria -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MTT-2024”,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si terrà a Parma il 23-24 ottobre 2024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presso l'”Aula Centrale", situata nel Plesso delle Scienze - Campus Viale delle Scienze - Università degli Studi di Parma, impegnandosi già da ora, in modo irrevocabile, a corrispondere ad Arpae Emilia-Romagna, previa stipulazione di apposito contratto, un contributo finanziario fino all’importo massimo di Euro 2.500,00 (IVA inclusa).</w:t>
      </w:r>
    </w:p>
    <w:p w:rsidR="00000000" w:rsidDel="00000000" w:rsidP="00000000" w:rsidRDefault="00000000" w:rsidRPr="00000000" w14:paraId="0000000D">
      <w:pPr>
        <w:widowControl w:val="0"/>
        <w:spacing w:before="1" w:line="276" w:lineRule="auto"/>
        <w:ind w:left="115" w:right="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1" w:line="276" w:lineRule="auto"/>
        <w:ind w:left="115" w:right="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 prende atto che la Direzione Tecnica di Arpae non accetterà comunque un numero di sponsorizzazioni superiori a 10 ed applicherà per l’accettazione delle stesse un criterio cronologico.</w:t>
      </w:r>
    </w:p>
    <w:p w:rsidR="00000000" w:rsidDel="00000000" w:rsidP="00000000" w:rsidRDefault="00000000" w:rsidRPr="00000000" w14:paraId="0000000F">
      <w:pPr>
        <w:widowControl w:val="0"/>
        <w:spacing w:before="4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before="1" w:line="276" w:lineRule="auto"/>
        <w:ind w:left="115" w:right="11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 inoltre prende atto che Arpae Emilia-Romagna si riserva, a suo insindacabile giudizio, di rifiutare qualsiasi domanda di sponsorizzazione qualora ravvisi nel collegamento con il marchio o logo dello sponsor un possibile pregiudizio a danno della propria immagine, una situazione di conflitto di interesse con le proprie attività istituzionali,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ovvero in presenza di una delle cause di esclusione automatica previste dall’art. 94 del D. Lgs. n. 36 del 31 marzo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1" w:line="276" w:lineRule="auto"/>
        <w:ind w:left="115" w:right="11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76" w:lineRule="auto"/>
        <w:ind w:left="115" w:right="11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sottoscritto, ai sensi e per gli effetti di cui agli artt. 46 e 47 del d.P.R. 445/2000, consapevole della responsabilità e delle conseguenze civili e penali previste in caso di dichiarazioni mendaci, dichiara infine che la Società è in possesso dei requisiti di ordine generale per la stipula di contratti pubblici.</w:t>
      </w: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before="5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76" w:lineRule="auto"/>
        <w:ind w:left="11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…….., lì ………</w:t>
      </w:r>
    </w:p>
    <w:p w:rsidR="00000000" w:rsidDel="00000000" w:rsidP="00000000" w:rsidRDefault="00000000" w:rsidRPr="00000000" w14:paraId="00000015">
      <w:pPr>
        <w:widowControl w:val="0"/>
        <w:spacing w:before="5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76" w:lineRule="auto"/>
        <w:ind w:left="141.73228346456688" w:right="100.866141732284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legale rappresentante/Procuratore</w:t>
      </w:r>
    </w:p>
    <w:p w:rsidR="00000000" w:rsidDel="00000000" w:rsidP="00000000" w:rsidRDefault="00000000" w:rsidRPr="00000000" w14:paraId="00000017">
      <w:pPr>
        <w:widowControl w:val="0"/>
        <w:spacing w:line="276" w:lineRule="auto"/>
        <w:ind w:left="141.73228346456688" w:right="100.866141732284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(.....................)</w:t>
      </w:r>
    </w:p>
    <w:p w:rsidR="00000000" w:rsidDel="00000000" w:rsidP="00000000" w:rsidRDefault="00000000" w:rsidRPr="00000000" w14:paraId="00000018">
      <w:pPr>
        <w:widowControl w:val="0"/>
        <w:spacing w:line="276" w:lineRule="auto"/>
        <w:ind w:left="141.73228346456688" w:right="100.8661417322844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76" w:lineRule="auto"/>
        <w:ind w:left="141.73228346456688" w:right="100.866141732284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All. fotocopia del documento d’identità del sottoscritto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